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56532" w14:textId="5047A5B0" w:rsidR="00732D57" w:rsidRDefault="007F612F">
      <w:pPr>
        <w:spacing w:before="14" w:line="245" w:lineRule="exact"/>
        <w:ind w:right="864"/>
        <w:rPr>
          <w:b/>
          <w:color w:val="000000"/>
          <w:sz w:val="20"/>
        </w:rPr>
      </w:pPr>
      <w:r>
        <w:rPr>
          <w:b/>
          <w:color w:val="000000"/>
          <w:sz w:val="20"/>
        </w:rPr>
        <w:t xml:space="preserve">Modelovereenkomst Zorginstelling </w:t>
      </w:r>
      <w:r w:rsidR="00BD5EE7">
        <w:rPr>
          <w:b/>
          <w:color w:val="000000"/>
          <w:sz w:val="20"/>
        </w:rPr>
        <w:t>-</w:t>
      </w:r>
      <w:r>
        <w:rPr>
          <w:b/>
          <w:color w:val="000000"/>
          <w:sz w:val="20"/>
        </w:rPr>
        <w:t xml:space="preserve"> Zorgverlener Wlz-/Zvw-zorg </w:t>
      </w:r>
    </w:p>
    <w:p w14:paraId="59781058" w14:textId="77777777" w:rsidR="00732D57" w:rsidRDefault="007F612F">
      <w:pPr>
        <w:spacing w:before="442" w:line="211" w:lineRule="exact"/>
        <w:rPr>
          <w:b/>
          <w:color w:val="000000"/>
          <w:spacing w:val="-3"/>
          <w:sz w:val="18"/>
        </w:rPr>
      </w:pPr>
      <w:r>
        <w:rPr>
          <w:b/>
          <w:color w:val="000000"/>
          <w:spacing w:val="-3"/>
          <w:sz w:val="18"/>
        </w:rPr>
        <w:t>Partijen:</w:t>
      </w:r>
    </w:p>
    <w:p w14:paraId="6E17F05C" w14:textId="77777777" w:rsidR="00732D57" w:rsidRDefault="007F612F">
      <w:pPr>
        <w:widowControl/>
        <w:numPr>
          <w:ilvl w:val="0"/>
          <w:numId w:val="9"/>
        </w:numPr>
        <w:suppressAutoHyphens w:val="0"/>
        <w:autoSpaceDE/>
        <w:spacing w:before="224" w:line="217" w:lineRule="exact"/>
      </w:pPr>
      <w:r>
        <w:rPr>
          <w:color w:val="000000"/>
          <w:sz w:val="18"/>
        </w:rPr>
        <w:t xml:space="preserve">(&lt;&lt;naam zorginstelling&gt;&gt;), gevestigd en kantoorhoudende te …………………… (………) aan de </w:t>
      </w:r>
      <w:r>
        <w:rPr>
          <w:color w:val="000000"/>
          <w:sz w:val="18"/>
        </w:rPr>
        <w:br/>
        <w:t xml:space="preserve"> </w:t>
      </w:r>
      <w:r>
        <w:rPr>
          <w:color w:val="000000"/>
          <w:sz w:val="18"/>
        </w:rPr>
        <w:tab/>
        <w:t>………………………,</w:t>
      </w:r>
      <w:r>
        <w:t xml:space="preserve"> </w:t>
      </w:r>
      <w:r>
        <w:rPr>
          <w:color w:val="000000"/>
          <w:sz w:val="18"/>
        </w:rPr>
        <w:t xml:space="preserve">ingeschreven in het handelsregister onder KvK-nummer …………… ten deze </w:t>
      </w:r>
      <w:r>
        <w:rPr>
          <w:color w:val="000000"/>
          <w:sz w:val="18"/>
        </w:rPr>
        <w:br/>
        <w:t xml:space="preserve"> </w:t>
      </w:r>
      <w:r>
        <w:rPr>
          <w:color w:val="000000"/>
          <w:sz w:val="18"/>
        </w:rPr>
        <w:tab/>
        <w:t>rechtsgeldig vertegenwoordigd door …………………………, hierna te noemen “</w:t>
      </w:r>
      <w:r>
        <w:rPr>
          <w:b/>
          <w:bCs/>
          <w:color w:val="000000"/>
          <w:sz w:val="18"/>
        </w:rPr>
        <w:t>opdrachtgever</w:t>
      </w:r>
      <w:r>
        <w:rPr>
          <w:color w:val="000000"/>
          <w:sz w:val="18"/>
        </w:rPr>
        <w:t>”;</w:t>
      </w:r>
    </w:p>
    <w:p w14:paraId="276CE4F2" w14:textId="77777777" w:rsidR="00732D57" w:rsidRDefault="007F612F">
      <w:pPr>
        <w:widowControl/>
        <w:numPr>
          <w:ilvl w:val="0"/>
          <w:numId w:val="9"/>
        </w:numPr>
        <w:suppressAutoHyphens w:val="0"/>
        <w:autoSpaceDE/>
        <w:spacing w:before="214" w:line="217" w:lineRule="exact"/>
        <w:ind w:right="648"/>
      </w:pPr>
      <w:r>
        <w:rPr>
          <w:color w:val="000000"/>
          <w:sz w:val="18"/>
        </w:rPr>
        <w:t xml:space="preserve">Mevrouw/De heer….., geboren op ………., wonende te ……..() aan de ………., te dezen </w:t>
      </w:r>
      <w:r>
        <w:rPr>
          <w:color w:val="000000"/>
          <w:sz w:val="18"/>
        </w:rPr>
        <w:br/>
        <w:t xml:space="preserve"> </w:t>
      </w:r>
      <w:r>
        <w:rPr>
          <w:color w:val="000000"/>
          <w:sz w:val="18"/>
        </w:rPr>
        <w:tab/>
        <w:t xml:space="preserve">handelend onder de naam ‘…………………..’, </w:t>
      </w:r>
      <w:bookmarkStart w:id="0" w:name="_Hlk101445770"/>
      <w:r>
        <w:rPr>
          <w:color w:val="000000"/>
          <w:sz w:val="18"/>
        </w:rPr>
        <w:t xml:space="preserve">ingeschreven in het handelsregister onder </w:t>
      </w:r>
      <w:r>
        <w:rPr>
          <w:color w:val="000000"/>
          <w:sz w:val="18"/>
        </w:rPr>
        <w:br/>
        <w:t xml:space="preserve"> </w:t>
      </w:r>
      <w:r>
        <w:rPr>
          <w:color w:val="000000"/>
          <w:sz w:val="18"/>
        </w:rPr>
        <w:tab/>
        <w:t>KvK-nummer …………..</w:t>
      </w:r>
      <w:bookmarkEnd w:id="0"/>
      <w:r>
        <w:rPr>
          <w:color w:val="000000"/>
          <w:sz w:val="18"/>
        </w:rPr>
        <w:t>, hierna te noemen “</w:t>
      </w:r>
      <w:r>
        <w:rPr>
          <w:b/>
          <w:bCs/>
          <w:color w:val="000000"/>
          <w:sz w:val="18"/>
        </w:rPr>
        <w:t>opdrachtnemer</w:t>
      </w:r>
      <w:r>
        <w:rPr>
          <w:color w:val="000000"/>
          <w:sz w:val="18"/>
        </w:rPr>
        <w:t>”;</w:t>
      </w:r>
    </w:p>
    <w:p w14:paraId="1797E492" w14:textId="77777777" w:rsidR="00732D57" w:rsidRDefault="007F612F">
      <w:pPr>
        <w:widowControl/>
        <w:numPr>
          <w:ilvl w:val="0"/>
          <w:numId w:val="9"/>
        </w:numPr>
        <w:suppressAutoHyphens w:val="0"/>
        <w:autoSpaceDE/>
        <w:spacing w:before="214" w:line="217" w:lineRule="exact"/>
        <w:ind w:right="648"/>
      </w:pPr>
      <w:r>
        <w:rPr>
          <w:color w:val="000000"/>
          <w:sz w:val="18"/>
        </w:rPr>
        <w:t>Hierna gezamenlijk te noemen “</w:t>
      </w:r>
      <w:r>
        <w:rPr>
          <w:b/>
          <w:bCs/>
          <w:color w:val="000000"/>
          <w:sz w:val="18"/>
        </w:rPr>
        <w:t xml:space="preserve">partijen” </w:t>
      </w:r>
      <w:r>
        <w:rPr>
          <w:color w:val="000000"/>
          <w:sz w:val="18"/>
        </w:rPr>
        <w:br/>
      </w:r>
      <w:r>
        <w:rPr>
          <w:i/>
          <w:color w:val="000000"/>
          <w:sz w:val="18"/>
        </w:rPr>
        <w:br/>
      </w:r>
    </w:p>
    <w:p w14:paraId="3928618C" w14:textId="77777777" w:rsidR="00732D57" w:rsidRDefault="007F612F">
      <w:pPr>
        <w:tabs>
          <w:tab w:val="left" w:pos="360"/>
        </w:tabs>
        <w:spacing w:before="214" w:line="217" w:lineRule="exact"/>
        <w:ind w:right="648"/>
      </w:pPr>
      <w:r>
        <w:rPr>
          <w:b/>
          <w:bCs/>
          <w:iCs/>
          <w:color w:val="000000"/>
          <w:sz w:val="18"/>
        </w:rPr>
        <w:t>In aanmerking nemende:</w:t>
      </w:r>
      <w:r>
        <w:rPr>
          <w:color w:val="000000"/>
          <w:sz w:val="18"/>
        </w:rPr>
        <w:br/>
      </w:r>
    </w:p>
    <w:p w14:paraId="5D330DA7" w14:textId="77777777" w:rsidR="00732D57" w:rsidRDefault="007F612F">
      <w:pPr>
        <w:tabs>
          <w:tab w:val="left" w:pos="567"/>
        </w:tabs>
        <w:spacing w:line="212"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shd w:val="clear" w:color="auto" w:fill="FFFF00"/>
        </w:rPr>
        <w:t>dat</w:t>
      </w:r>
      <w:r>
        <w:rPr>
          <w:color w:val="000000"/>
          <w:sz w:val="18"/>
          <w:shd w:val="clear" w:color="auto" w:fill="FFFF00"/>
        </w:rPr>
        <w:t xml:space="preserve"> opdrachtgever een zorgorganisatie is met een vergunning krachtens de Wet toetreding zorgaanbieders (</w:t>
      </w:r>
      <w:proofErr w:type="spellStart"/>
      <w:r>
        <w:rPr>
          <w:color w:val="000000"/>
          <w:sz w:val="18"/>
          <w:shd w:val="clear" w:color="auto" w:fill="FFFF00"/>
        </w:rPr>
        <w:t>Wtza</w:t>
      </w:r>
      <w:proofErr w:type="spellEnd"/>
      <w:r>
        <w:rPr>
          <w:color w:val="000000"/>
          <w:sz w:val="18"/>
          <w:shd w:val="clear" w:color="auto" w:fill="FFFF00"/>
        </w:rPr>
        <w:t xml:space="preserve">), die geïndiceerde zorg verleent die valt onder de Wet langdurige zorg (Wlz) en/of de Zorgverzekeringswet (Zvw) op het </w:t>
      </w:r>
      <w:r>
        <w:rPr>
          <w:color w:val="000000"/>
          <w:sz w:val="18"/>
          <w:shd w:val="clear" w:color="auto" w:fill="FFFF00"/>
        </w:rPr>
        <w:t>gebied van verpleging, verzorging en begeleiding;</w:t>
      </w:r>
    </w:p>
    <w:p w14:paraId="0A9F98B0" w14:textId="77777777" w:rsidR="00732D57" w:rsidRDefault="007F612F">
      <w:pPr>
        <w:tabs>
          <w:tab w:val="left" w:pos="567"/>
        </w:tabs>
        <w:spacing w:before="9" w:line="217" w:lineRule="exact"/>
        <w:ind w:left="567" w:right="144" w:hanging="567"/>
      </w:pPr>
      <w:r>
        <w:rPr>
          <w:noProof/>
          <w:lang w:eastAsia="nl-NL"/>
        </w:rPr>
        <mc:AlternateContent>
          <mc:Choice Requires="wps">
            <w:drawing>
              <wp:anchor distT="0" distB="0" distL="114300" distR="114300" simplePos="0" relativeHeight="251659264" behindDoc="1" locked="0" layoutInCell="1" allowOverlap="1" wp14:anchorId="3464EE90" wp14:editId="1F20CE6D">
                <wp:simplePos x="0" y="0"/>
                <wp:positionH relativeFrom="page">
                  <wp:posOffset>1359539</wp:posOffset>
                </wp:positionH>
                <wp:positionV relativeFrom="page">
                  <wp:posOffset>3904616</wp:posOffset>
                </wp:positionV>
                <wp:extent cx="5222879" cy="419737"/>
                <wp:effectExtent l="0" t="0" r="15871" b="18413"/>
                <wp:wrapNone/>
                <wp:docPr id="20" name="_x0000_s0"/>
                <wp:cNvGraphicFramePr/>
                <a:graphic xmlns:a="http://schemas.openxmlformats.org/drawingml/2006/main">
                  <a:graphicData uri="http://schemas.microsoft.com/office/word/2010/wordprocessingShape">
                    <wps:wsp>
                      <wps:cNvSpPr txBox="1"/>
                      <wps:spPr>
                        <a:xfrm>
                          <a:off x="0" y="0"/>
                          <a:ext cx="5222879" cy="419737"/>
                        </a:xfrm>
                        <a:prstGeom prst="rect">
                          <a:avLst/>
                        </a:prstGeom>
                        <a:noFill/>
                        <a:ln>
                          <a:noFill/>
                          <a:prstDash/>
                        </a:ln>
                      </wps:spPr>
                      <wps:txbx>
                        <w:txbxContent>
                          <w:p w14:paraId="76598EEB" w14:textId="77777777" w:rsidR="00732D57" w:rsidRDefault="00732D57"/>
                        </w:txbxContent>
                      </wps:txbx>
                      <wps:bodyPr vert="horz" wrap="square" lIns="0" tIns="0" rIns="0" bIns="0" anchor="t" anchorCtr="0" compatLnSpc="0">
                        <a:noAutofit/>
                      </wps:bodyPr>
                    </wps:wsp>
                  </a:graphicData>
                </a:graphic>
              </wp:anchor>
            </w:drawing>
          </mc:Choice>
          <mc:Fallback>
            <w:pict>
              <v:shapetype w14:anchorId="3464EE90" id="_x0000_t202" coordsize="21600,21600" o:spt="202" path="m,l,21600r21600,l21600,xe">
                <v:stroke joinstyle="miter"/>
                <v:path gradientshapeok="t" o:connecttype="rect"/>
              </v:shapetype>
              <v:shape id="_x0000_s0" o:spid="_x0000_s1026" type="#_x0000_t202" style="position:absolute;left:0;text-align:left;margin-left:107.05pt;margin-top:307.45pt;width:411.25pt;height:3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" filled="f" stroked="f">
                <v:textbox inset="0,0,0,0">
                  <w:txbxContent>
                    <w:p w14:paraId="76598EEB" w14:textId="77777777" w:rsidR="00732D57" w:rsidRDefault="00732D57"/>
                  </w:txbxContent>
                </v:textbox>
                <w10:wrap anchorx="page" anchory="page"/>
              </v:shape>
            </w:pict>
          </mc:Fallback>
        </mc:AlternateContent>
      </w:r>
      <w:r>
        <w:rPr>
          <w:rFonts w:ascii="Calibri" w:eastAsia="Calibri" w:hAnsi="Calibri"/>
          <w:color w:val="000000"/>
          <w:sz w:val="24"/>
        </w:rPr>
        <w:t>-</w:t>
      </w:r>
      <w:r>
        <w:rPr>
          <w:rFonts w:ascii="Calibri" w:eastAsia="Calibri" w:hAnsi="Calibri"/>
          <w:color w:val="000000"/>
          <w:sz w:val="24"/>
        </w:rPr>
        <w:tab/>
      </w:r>
      <w:r>
        <w:rPr>
          <w:color w:val="000000"/>
          <w:sz w:val="18"/>
          <w:u w:val="single"/>
          <w:shd w:val="clear" w:color="auto" w:fill="FFFF00"/>
        </w:rPr>
        <w:t>dat</w:t>
      </w:r>
      <w:r>
        <w:rPr>
          <w:color w:val="000000"/>
          <w:sz w:val="18"/>
          <w:shd w:val="clear" w:color="auto" w:fill="FFFF00"/>
        </w:rPr>
        <w:t xml:space="preserve"> opdrachtnemer als zelfstandige zorgverlener werkzaam is op het gebied van voornoemde zorgdiensten en voor eigen rekening en risico de werkzaamheden uitoefent;</w:t>
      </w:r>
    </w:p>
    <w:p w14:paraId="27B14353" w14:textId="77777777" w:rsidR="00732D57" w:rsidRDefault="007F612F">
      <w:pPr>
        <w:tabs>
          <w:tab w:val="left" w:pos="567"/>
        </w:tabs>
        <w:spacing w:before="34" w:line="217"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shd w:val="clear" w:color="auto" w:fill="FFFF00"/>
        </w:rPr>
        <w:t>dat</w:t>
      </w:r>
      <w:r>
        <w:rPr>
          <w:color w:val="000000"/>
          <w:sz w:val="18"/>
          <w:shd w:val="clear" w:color="auto" w:fill="FFFF00"/>
        </w:rPr>
        <w:t xml:space="preserve"> opdrachtnemer kwalificeert als solistisch werkende zorgverlener onder de Wet kwaliteit, </w:t>
      </w:r>
      <w:r>
        <w:rPr>
          <w:color w:val="000000"/>
          <w:sz w:val="18"/>
          <w:shd w:val="clear" w:color="auto" w:fill="FFFF00"/>
        </w:rPr>
        <w:br/>
        <w:t>klachten en geschillen zorg (Wkkgz);</w:t>
      </w:r>
    </w:p>
    <w:p w14:paraId="56708125" w14:textId="77777777" w:rsidR="00732D57" w:rsidRDefault="007F612F">
      <w:pPr>
        <w:tabs>
          <w:tab w:val="left" w:pos="567"/>
        </w:tabs>
        <w:spacing w:line="212" w:lineRule="exact"/>
        <w:ind w:left="567" w:right="1080" w:hanging="567"/>
      </w:pP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opdrachtnemer op de hoogte is van de (fiscale) vereisten van (fiscaal) ondernemerschap en meent hieraan te voldoen en het voorts duidelijk is, dat de onderhavige overeenkomst geen fiscaal ondernemerschap garandeert;</w:t>
      </w:r>
    </w:p>
    <w:p w14:paraId="351758E9" w14:textId="77777777" w:rsidR="00732D57" w:rsidRDefault="007F612F">
      <w:pPr>
        <w:tabs>
          <w:tab w:val="left" w:pos="567"/>
        </w:tabs>
        <w:spacing w:before="6" w:line="217"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opdrachtgever de wens heeft zorgdiensten door opdrachtnemer te laten verzorgen bij haar cliënten door het verlenen aan opdrachtnemer van daartoe strekkende opdracht(en);</w:t>
      </w:r>
      <w:r>
        <w:rPr>
          <w:noProof/>
          <w:lang w:eastAsia="nl-NL"/>
        </w:rPr>
        <mc:AlternateContent>
          <mc:Choice Requires="wps">
            <w:drawing>
              <wp:anchor distT="0" distB="0" distL="114300" distR="114300" simplePos="0" relativeHeight="251660288" behindDoc="1" locked="0" layoutInCell="1" allowOverlap="1" wp14:anchorId="489BE358" wp14:editId="1F6D8634">
                <wp:simplePos x="0" y="0"/>
                <wp:positionH relativeFrom="page">
                  <wp:posOffset>1359539</wp:posOffset>
                </wp:positionH>
                <wp:positionV relativeFrom="page">
                  <wp:posOffset>5169532</wp:posOffset>
                </wp:positionV>
                <wp:extent cx="5044443" cy="280035"/>
                <wp:effectExtent l="0" t="0" r="3807" b="5715"/>
                <wp:wrapNone/>
                <wp:docPr id="21" name="Text Box 23"/>
                <wp:cNvGraphicFramePr/>
                <a:graphic xmlns:a="http://schemas.openxmlformats.org/drawingml/2006/main">
                  <a:graphicData uri="http://schemas.microsoft.com/office/word/2010/wordprocessingShape">
                    <wps:wsp>
                      <wps:cNvSpPr txBox="1"/>
                      <wps:spPr>
                        <a:xfrm>
                          <a:off x="0" y="0"/>
                          <a:ext cx="5044443" cy="280035"/>
                        </a:xfrm>
                        <a:prstGeom prst="rect">
                          <a:avLst/>
                        </a:prstGeom>
                        <a:noFill/>
                        <a:ln>
                          <a:noFill/>
                          <a:prstDash/>
                        </a:ln>
                      </wps:spPr>
                      <wps:txbx>
                        <w:txbxContent>
                          <w:p w14:paraId="1FE332FB" w14:textId="77777777" w:rsidR="00732D57" w:rsidRDefault="00732D57"/>
                        </w:txbxContent>
                      </wps:txbx>
                      <wps:bodyPr vert="horz" wrap="square" lIns="0" tIns="0" rIns="0" bIns="0" anchor="t" anchorCtr="0" compatLnSpc="0">
                        <a:noAutofit/>
                      </wps:bodyPr>
                    </wps:wsp>
                  </a:graphicData>
                </a:graphic>
              </wp:anchor>
            </w:drawing>
          </mc:Choice>
          <mc:Fallback>
            <w:pict>
              <v:shape w14:anchorId="489BE358" id="Text Box 23" o:spid="_x0000_s1027" type="#_x0000_t202" style="position:absolute;left:0;text-align:left;margin-left:107.05pt;margin-top:407.05pt;width:397.2pt;height:22.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" filled="f" stroked="f">
                <v:textbox inset="0,0,0,0">
                  <w:txbxContent>
                    <w:p w14:paraId="1FE332FB" w14:textId="77777777" w:rsidR="00732D57" w:rsidRDefault="00732D57"/>
                  </w:txbxContent>
                </v:textbox>
                <w10:wrap anchorx="page" anchory="page"/>
              </v:shape>
            </w:pict>
          </mc:Fallback>
        </mc:AlternateContent>
      </w:r>
    </w:p>
    <w:p w14:paraId="5BBAAEC5" w14:textId="77777777" w:rsidR="00732D57" w:rsidRDefault="007F612F">
      <w:pPr>
        <w:tabs>
          <w:tab w:val="left" w:pos="567"/>
        </w:tabs>
        <w:spacing w:before="30" w:line="217"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opdrachtnemer bereid en in staat is deze zorgdiensten te verlenen;</w:t>
      </w:r>
    </w:p>
    <w:p w14:paraId="23CFAA63" w14:textId="77777777" w:rsidR="00732D57" w:rsidRDefault="007F612F">
      <w:pPr>
        <w:tabs>
          <w:tab w:val="left" w:pos="567"/>
        </w:tabs>
        <w:spacing w:line="207" w:lineRule="exact"/>
        <w:ind w:left="567" w:hanging="567"/>
      </w:pP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partijen met deze overeenkomst de voorwaarden willen aangeven, waaronder zij met elkaar wensen te contracteren;</w:t>
      </w:r>
    </w:p>
    <w:p w14:paraId="70C8643D" w14:textId="77777777" w:rsidR="00732D57" w:rsidRDefault="007F612F">
      <w:pPr>
        <w:tabs>
          <w:tab w:val="left" w:pos="567"/>
        </w:tabs>
        <w:spacing w:before="13" w:line="217" w:lineRule="exact"/>
        <w:ind w:left="567" w:hanging="567"/>
      </w:pPr>
      <w:r>
        <w:rPr>
          <w:rFonts w:ascii="Calibri" w:eastAsia="Calibri" w:hAnsi="Calibri"/>
          <w:color w:val="000000"/>
          <w:sz w:val="24"/>
        </w:rPr>
        <w:t xml:space="preserve">- </w:t>
      </w:r>
      <w:r>
        <w:rPr>
          <w:rFonts w:ascii="Calibri" w:eastAsia="Calibri" w:hAnsi="Calibri"/>
          <w:color w:val="000000"/>
          <w:sz w:val="24"/>
        </w:rPr>
        <w:tab/>
      </w:r>
      <w:r>
        <w:rPr>
          <w:color w:val="000000"/>
          <w:sz w:val="18"/>
          <w:u w:val="single"/>
        </w:rPr>
        <w:t>dat</w:t>
      </w:r>
      <w:r>
        <w:rPr>
          <w:color w:val="000000"/>
          <w:sz w:val="18"/>
        </w:rPr>
        <w:t xml:space="preserve"> partijen uitdrukkelijk niet beogen om een arbeidsovereenkomst aan te gaan in de zin van artikel 7:610 e.v. B.W. en uitsluitend met elkaar wensen te contracteren op basis van een overeenkomst van opdracht in de zin van artikel 7:400 B.W.;</w:t>
      </w:r>
    </w:p>
    <w:p w14:paraId="52BA74EA" w14:textId="77777777" w:rsidR="00732D57" w:rsidRDefault="007F612F">
      <w:pPr>
        <w:tabs>
          <w:tab w:val="left" w:pos="567"/>
        </w:tabs>
        <w:spacing w:before="4" w:line="217" w:lineRule="exact"/>
        <w:ind w:left="567" w:hanging="567"/>
      </w:pPr>
      <w:r>
        <w:rPr>
          <w:rFonts w:ascii="Calibri" w:eastAsia="Calibri" w:hAnsi="Calibri"/>
          <w:color w:val="000000"/>
          <w:sz w:val="24"/>
        </w:rPr>
        <w:t xml:space="preserve">- </w:t>
      </w:r>
      <w:r>
        <w:rPr>
          <w:rFonts w:ascii="Calibri" w:eastAsia="Calibri" w:hAnsi="Calibri"/>
          <w:color w:val="000000"/>
          <w:sz w:val="24"/>
        </w:rPr>
        <w:tab/>
      </w:r>
      <w:r>
        <w:rPr>
          <w:color w:val="000000"/>
          <w:sz w:val="18"/>
          <w:u w:val="single"/>
          <w:shd w:val="clear" w:color="auto" w:fill="FFFF00"/>
        </w:rPr>
        <w:t>dat</w:t>
      </w:r>
      <w:r>
        <w:rPr>
          <w:color w:val="000000"/>
          <w:sz w:val="18"/>
          <w:shd w:val="clear" w:color="auto" w:fill="FFFF00"/>
        </w:rPr>
        <w:t xml:space="preserve"> 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56241F7B" w14:textId="77777777" w:rsidR="00732D57" w:rsidRDefault="007F612F">
      <w:pPr>
        <w:tabs>
          <w:tab w:val="left" w:pos="567"/>
        </w:tabs>
        <w:spacing w:before="21" w:after="196" w:line="217" w:lineRule="exact"/>
        <w:ind w:left="567" w:hanging="567"/>
      </w:pPr>
      <w:r>
        <w:rPr>
          <w:noProof/>
          <w:lang w:eastAsia="nl-NL"/>
        </w:rPr>
        <mc:AlternateContent>
          <mc:Choice Requires="wps">
            <w:drawing>
              <wp:anchor distT="0" distB="0" distL="114300" distR="114300" simplePos="0" relativeHeight="251661312" behindDoc="1" locked="0" layoutInCell="1" allowOverlap="1" wp14:anchorId="47C24D8F" wp14:editId="04264A88">
                <wp:simplePos x="0" y="0"/>
                <wp:positionH relativeFrom="page">
                  <wp:posOffset>1481456</wp:posOffset>
                </wp:positionH>
                <wp:positionV relativeFrom="page">
                  <wp:posOffset>7672072</wp:posOffset>
                </wp:positionV>
                <wp:extent cx="5177159" cy="834390"/>
                <wp:effectExtent l="0" t="0" r="4441" b="3810"/>
                <wp:wrapNone/>
                <wp:docPr id="22" name="Text Box 21"/>
                <wp:cNvGraphicFramePr/>
                <a:graphic xmlns:a="http://schemas.openxmlformats.org/drawingml/2006/main">
                  <a:graphicData uri="http://schemas.microsoft.com/office/word/2010/wordprocessingShape">
                    <wps:wsp>
                      <wps:cNvSpPr txBox="1"/>
                      <wps:spPr>
                        <a:xfrm>
                          <a:off x="0" y="0"/>
                          <a:ext cx="5177159" cy="834390"/>
                        </a:xfrm>
                        <a:prstGeom prst="rect">
                          <a:avLst/>
                        </a:prstGeom>
                        <a:noFill/>
                        <a:ln>
                          <a:noFill/>
                          <a:prstDash/>
                        </a:ln>
                      </wps:spPr>
                      <wps:txbx>
                        <w:txbxContent>
                          <w:p w14:paraId="0BDAE60E" w14:textId="77777777" w:rsidR="00732D57" w:rsidRDefault="00732D57"/>
                        </w:txbxContent>
                      </wps:txbx>
                      <wps:bodyPr vert="horz" wrap="square" lIns="0" tIns="0" rIns="0" bIns="0" anchor="t" anchorCtr="0" compatLnSpc="0">
                        <a:noAutofit/>
                      </wps:bodyPr>
                    </wps:wsp>
                  </a:graphicData>
                </a:graphic>
              </wp:anchor>
            </w:drawing>
          </mc:Choice>
          <mc:Fallback>
            <w:pict>
              <v:shape w14:anchorId="47C24D8F" id="Text Box 21" o:spid="_x0000_s1028" type="#_x0000_t202" style="position:absolute;left:0;text-align:left;margin-left:116.65pt;margin-top:604.1pt;width:407.65pt;height:65.7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" filled="f" stroked="f">
                <v:textbox inset="0,0,0,0">
                  <w:txbxContent>
                    <w:p w14:paraId="0BDAE60E" w14:textId="77777777" w:rsidR="00732D57" w:rsidRDefault="00732D57"/>
                  </w:txbxContent>
                </v:textbox>
                <w10:wrap anchorx="page" anchory="page"/>
              </v:shape>
            </w:pict>
          </mc:Fallback>
        </mc:AlternateContent>
      </w:r>
      <w:r>
        <w:rPr>
          <w:rFonts w:ascii="Calibri" w:eastAsia="Calibri" w:hAnsi="Calibri"/>
          <w:color w:val="000000"/>
          <w:sz w:val="24"/>
        </w:rPr>
        <w:t>-</w:t>
      </w:r>
      <w:r>
        <w:rPr>
          <w:rFonts w:ascii="Calibri" w:eastAsia="Calibri" w:hAnsi="Calibri"/>
          <w:color w:val="000000"/>
          <w:sz w:val="24"/>
        </w:rPr>
        <w:tab/>
      </w:r>
      <w:r>
        <w:rPr>
          <w:color w:val="000000"/>
          <w:sz w:val="18"/>
          <w:u w:val="single"/>
        </w:rPr>
        <w:t>dat</w:t>
      </w:r>
      <w:r>
        <w:rPr>
          <w:color w:val="000000"/>
          <w:sz w:val="18"/>
        </w:rPr>
        <w:t xml:space="preserve"> partijen met het oog op een juiste interpretatie van onderstaande contractsbepalingen, de door partijen beoogde uitvoering van de overeenkomst van opdracht en de kwalificatie van hun rechtsverhouding in het algemeen het navolgende opmerken:</w:t>
      </w:r>
    </w:p>
    <w:p w14:paraId="42D88FCB" w14:textId="77777777" w:rsidR="00732D57" w:rsidRDefault="007F612F">
      <w:pPr>
        <w:widowControl/>
        <w:numPr>
          <w:ilvl w:val="0"/>
          <w:numId w:val="10"/>
        </w:numPr>
        <w:tabs>
          <w:tab w:val="left" w:pos="567"/>
          <w:tab w:val="left" w:pos="1296"/>
        </w:tabs>
        <w:suppressAutoHyphens w:val="0"/>
        <w:autoSpaceDE/>
        <w:spacing w:line="217" w:lineRule="exact"/>
        <w:ind w:left="1134" w:hanging="567"/>
      </w:pPr>
      <w:r>
        <w:rPr>
          <w:color w:val="000000"/>
          <w:sz w:val="18"/>
          <w:shd w:val="clear" w:color="auto" w:fill="FFFF00"/>
        </w:rPr>
        <w:t>dat opdrachtnemer zelfstandig de zorg verleent aan de cliënt en een eigen verantwoordelijkheid heeft jegens de cliënt en zelf altijd verantwoordelijk is voor en aanspreekbaar zal zijn op zijn professionele handelen in de praktijk;</w:t>
      </w:r>
    </w:p>
    <w:p w14:paraId="09113DFC" w14:textId="77777777" w:rsidR="00732D57" w:rsidRDefault="007F612F">
      <w:pPr>
        <w:widowControl/>
        <w:numPr>
          <w:ilvl w:val="0"/>
          <w:numId w:val="10"/>
        </w:numPr>
        <w:tabs>
          <w:tab w:val="left" w:pos="567"/>
          <w:tab w:val="left" w:pos="1296"/>
        </w:tabs>
        <w:suppressAutoHyphens w:val="0"/>
        <w:autoSpaceDE/>
        <w:spacing w:before="3" w:line="217" w:lineRule="exact"/>
        <w:ind w:left="1134" w:right="216" w:hanging="567"/>
      </w:pPr>
      <w:r>
        <w:rPr>
          <w:color w:val="000000"/>
          <w:sz w:val="18"/>
          <w:shd w:val="clear" w:color="auto" w:fill="FFFF00"/>
        </w:rPr>
        <w:t>dat het opdrachtnemer uitdrukkelijk vrij staat om ook voor derden werkzaam te zijn;</w:t>
      </w:r>
    </w:p>
    <w:p w14:paraId="75839ADA" w14:textId="77777777" w:rsidR="00732D57" w:rsidRDefault="007F612F">
      <w:pPr>
        <w:widowControl/>
        <w:numPr>
          <w:ilvl w:val="0"/>
          <w:numId w:val="10"/>
        </w:numPr>
        <w:tabs>
          <w:tab w:val="left" w:pos="567"/>
          <w:tab w:val="left" w:pos="1296"/>
        </w:tabs>
        <w:suppressAutoHyphens w:val="0"/>
        <w:autoSpaceDE/>
        <w:spacing w:line="211" w:lineRule="exact"/>
        <w:ind w:left="1134" w:hanging="567"/>
        <w:rPr>
          <w:color w:val="000000"/>
          <w:sz w:val="18"/>
        </w:rPr>
      </w:pPr>
      <w:r>
        <w:rPr>
          <w:color w:val="000000"/>
          <w:sz w:val="18"/>
        </w:rPr>
        <w:t xml:space="preserve">dat opdrachtnemer voor de werkzaamheden ten behoeve van opdrachtgever naar de mening van partijen niet verplicht verzekerd is </w:t>
      </w:r>
      <w:r>
        <w:rPr>
          <w:color w:val="000000"/>
          <w:sz w:val="18"/>
        </w:rPr>
        <w:t>voor de werknemersverzekeringen, alsmede geen loonbelasting en sociale premies door opdrachtgever behoeven te worden afgedragen;</w:t>
      </w:r>
    </w:p>
    <w:p w14:paraId="54D880C6" w14:textId="77777777" w:rsidR="00732D57" w:rsidRDefault="007F612F">
      <w:pPr>
        <w:widowControl/>
        <w:numPr>
          <w:ilvl w:val="0"/>
          <w:numId w:val="10"/>
        </w:numPr>
        <w:tabs>
          <w:tab w:val="left" w:pos="567"/>
          <w:tab w:val="left" w:pos="1296"/>
        </w:tabs>
        <w:suppressAutoHyphens w:val="0"/>
        <w:autoSpaceDE/>
        <w:spacing w:before="8" w:line="217" w:lineRule="exact"/>
        <w:ind w:left="1134" w:hanging="567"/>
      </w:pPr>
      <w:r>
        <w:rPr>
          <w:color w:val="000000"/>
          <w:spacing w:val="-1"/>
          <w:sz w:val="18"/>
        </w:rPr>
        <w:t>dat opdrachtnemer zich er van bewust is, dat hij wegens het ontbreken van een fictieve of echte dienstbetrekking geen (sociale verzekerings-)uitkering kan claimen.</w:t>
      </w:r>
    </w:p>
    <w:p w14:paraId="10D11535" w14:textId="77777777" w:rsidR="00732D57" w:rsidRDefault="00732D57">
      <w:pPr>
        <w:tabs>
          <w:tab w:val="left" w:pos="1296"/>
        </w:tabs>
        <w:spacing w:before="8" w:line="217" w:lineRule="exact"/>
        <w:ind w:left="567"/>
        <w:rPr>
          <w:i/>
          <w:color w:val="000000"/>
          <w:sz w:val="18"/>
        </w:rPr>
      </w:pPr>
    </w:p>
    <w:p w14:paraId="40274D99" w14:textId="77777777" w:rsidR="00732D57" w:rsidRDefault="00732D57">
      <w:pPr>
        <w:tabs>
          <w:tab w:val="left" w:pos="1296"/>
        </w:tabs>
        <w:spacing w:before="8" w:line="217" w:lineRule="exact"/>
        <w:jc w:val="both"/>
        <w:rPr>
          <w:b/>
          <w:bCs/>
          <w:iCs/>
          <w:color w:val="000000"/>
          <w:sz w:val="18"/>
        </w:rPr>
      </w:pPr>
    </w:p>
    <w:p w14:paraId="3ED8BB07" w14:textId="77777777" w:rsidR="00732D57" w:rsidRDefault="007F612F">
      <w:pPr>
        <w:tabs>
          <w:tab w:val="left" w:pos="1296"/>
        </w:tabs>
        <w:spacing w:before="8" w:line="217" w:lineRule="exact"/>
        <w:rPr>
          <w:b/>
          <w:bCs/>
          <w:iCs/>
          <w:color w:val="000000"/>
          <w:sz w:val="18"/>
        </w:rPr>
      </w:pPr>
      <w:r>
        <w:rPr>
          <w:b/>
          <w:bCs/>
          <w:iCs/>
          <w:color w:val="000000"/>
          <w:sz w:val="18"/>
        </w:rPr>
        <w:t>Zijn overeengekomen als volgt:</w:t>
      </w:r>
      <w:r>
        <w:rPr>
          <w:b/>
          <w:bCs/>
          <w:iCs/>
          <w:color w:val="000000"/>
          <w:sz w:val="18"/>
        </w:rPr>
        <w:br/>
      </w:r>
    </w:p>
    <w:p w14:paraId="1B8BCA38" w14:textId="77777777" w:rsidR="00732D57" w:rsidRDefault="007F612F">
      <w:pPr>
        <w:tabs>
          <w:tab w:val="left" w:pos="1296"/>
        </w:tabs>
        <w:spacing w:before="230" w:line="212" w:lineRule="exact"/>
      </w:pPr>
      <w:r>
        <w:rPr>
          <w:b/>
          <w:color w:val="000000"/>
          <w:sz w:val="18"/>
        </w:rPr>
        <w:lastRenderedPageBreak/>
        <w:t xml:space="preserve">Artikel </w:t>
      </w:r>
      <w:r>
        <w:rPr>
          <w:b/>
          <w:color w:val="000000"/>
          <w:sz w:val="18"/>
          <w:szCs w:val="18"/>
        </w:rPr>
        <w:t>1.</w:t>
      </w:r>
      <w:r>
        <w:rPr>
          <w:b/>
          <w:color w:val="000000"/>
          <w:sz w:val="18"/>
          <w:szCs w:val="18"/>
        </w:rPr>
        <w:tab/>
        <w:t>Begrippen</w:t>
      </w:r>
    </w:p>
    <w:p w14:paraId="5CD9958B" w14:textId="77777777" w:rsidR="00732D57" w:rsidRDefault="007F612F">
      <w:pPr>
        <w:rPr>
          <w:sz w:val="18"/>
          <w:szCs w:val="18"/>
        </w:rPr>
      </w:pPr>
      <w:r>
        <w:rPr>
          <w:sz w:val="18"/>
          <w:szCs w:val="18"/>
        </w:rPr>
        <w:br/>
        <w:t>1.1 Cliënt(en): de zorgvrager(s) met een indicatie voor zorg volgens de Wlz en/of Zvw.</w:t>
      </w:r>
      <w:r>
        <w:rPr>
          <w:sz w:val="18"/>
          <w:szCs w:val="18"/>
        </w:rPr>
        <w:br/>
      </w:r>
    </w:p>
    <w:p w14:paraId="224ACF1D" w14:textId="77777777" w:rsidR="00732D57" w:rsidRDefault="007F612F">
      <w:pPr>
        <w:spacing w:line="216" w:lineRule="exact"/>
        <w:ind w:right="216"/>
        <w:jc w:val="both"/>
        <w:rPr>
          <w:sz w:val="18"/>
          <w:szCs w:val="18"/>
        </w:rPr>
      </w:pPr>
      <w:r>
        <w:rPr>
          <w:sz w:val="18"/>
          <w:szCs w:val="18"/>
        </w:rPr>
        <w:t xml:space="preserve">1.2 Opdracht: een door de opdrachtnemer van de opdrachtgever </w:t>
      </w:r>
      <w:r>
        <w:rPr>
          <w:sz w:val="18"/>
          <w:szCs w:val="18"/>
        </w:rPr>
        <w:t>aanvaard aanbod van opdracht.</w:t>
      </w:r>
    </w:p>
    <w:p w14:paraId="2AF8484E" w14:textId="77777777" w:rsidR="00732D57" w:rsidRDefault="00732D57">
      <w:pPr>
        <w:spacing w:line="216" w:lineRule="exact"/>
        <w:ind w:right="216"/>
        <w:jc w:val="both"/>
        <w:rPr>
          <w:sz w:val="18"/>
          <w:szCs w:val="18"/>
        </w:rPr>
      </w:pPr>
    </w:p>
    <w:p w14:paraId="11FA97BA" w14:textId="77777777" w:rsidR="00732D57" w:rsidRDefault="007F612F">
      <w:pPr>
        <w:spacing w:line="216" w:lineRule="exact"/>
        <w:ind w:right="216"/>
        <w:jc w:val="both"/>
        <w:rPr>
          <w:sz w:val="18"/>
          <w:szCs w:val="18"/>
        </w:rPr>
      </w:pPr>
      <w:r>
        <w:rPr>
          <w:sz w:val="18"/>
          <w:szCs w:val="18"/>
        </w:rPr>
        <w:t>1.3 Overeenkomst: deze overeenkomst met eventuele daarbij behorende bijlagen.</w:t>
      </w:r>
    </w:p>
    <w:p w14:paraId="559B87AC" w14:textId="77777777" w:rsidR="00732D57" w:rsidRDefault="007F612F">
      <w:pPr>
        <w:spacing w:line="216" w:lineRule="exact"/>
        <w:ind w:right="216"/>
        <w:jc w:val="both"/>
      </w:pPr>
      <w:r>
        <w:rPr>
          <w:sz w:val="18"/>
          <w:szCs w:val="18"/>
        </w:rPr>
        <w:br/>
      </w:r>
      <w:r>
        <w:rPr>
          <w:color w:val="000000"/>
          <w:sz w:val="18"/>
        </w:rPr>
        <w:t xml:space="preserve">1.4 Zorg: de door opdrachtnemer ten behoeve van de Cliënten te verrichten diensten, voor zover </w:t>
      </w:r>
    </w:p>
    <w:p w14:paraId="4AB0A7CD" w14:textId="77777777" w:rsidR="00732D57" w:rsidRDefault="007F612F">
      <w:pPr>
        <w:spacing w:before="24" w:line="216" w:lineRule="exact"/>
        <w:jc w:val="both"/>
      </w:pPr>
      <w:r>
        <w:rPr>
          <w:color w:val="000000"/>
          <w:sz w:val="18"/>
        </w:rPr>
        <w:t xml:space="preserve">vallend onder de Wlz en/of Zvw. Het gaat </w:t>
      </w:r>
      <w:r>
        <w:rPr>
          <w:color w:val="000000"/>
          <w:sz w:val="18"/>
        </w:rPr>
        <w:t>daarbij onder andere om het uitvoeren van verpleegkundige handelingen, signalerende, begeleidende en voorlichtende taken, verpleging, persoonlijke verzorging en</w:t>
      </w:r>
      <w:r>
        <w:t xml:space="preserve"> </w:t>
      </w:r>
      <w:r>
        <w:rPr>
          <w:color w:val="000000"/>
          <w:sz w:val="18"/>
        </w:rPr>
        <w:t>palliatief terminale zorg.</w:t>
      </w:r>
    </w:p>
    <w:p w14:paraId="762246E6" w14:textId="77777777" w:rsidR="00732D57" w:rsidRDefault="007F612F">
      <w:r>
        <w:rPr>
          <w:b/>
          <w:color w:val="000000"/>
          <w:spacing w:val="1"/>
          <w:sz w:val="18"/>
        </w:rPr>
        <w:br/>
        <w:t>Artikel 2.</w:t>
      </w:r>
      <w:r>
        <w:rPr>
          <w:b/>
          <w:color w:val="000000"/>
          <w:spacing w:val="1"/>
          <w:sz w:val="18"/>
        </w:rPr>
        <w:tab/>
        <w:t>Onderwerp van de overeenkomst</w:t>
      </w:r>
      <w:r>
        <w:rPr>
          <w:b/>
          <w:color w:val="000000"/>
          <w:spacing w:val="1"/>
          <w:sz w:val="18"/>
        </w:rPr>
        <w:br/>
      </w:r>
      <w:r>
        <w:rPr>
          <w:b/>
          <w:color w:val="000000"/>
          <w:spacing w:val="1"/>
          <w:sz w:val="18"/>
        </w:rPr>
        <w:br/>
      </w:r>
      <w:r>
        <w:rPr>
          <w:bCs/>
          <w:color w:val="000000"/>
          <w:spacing w:val="1"/>
          <w:sz w:val="18"/>
        </w:rPr>
        <w:t xml:space="preserve">2.1 </w:t>
      </w:r>
      <w:r>
        <w:rPr>
          <w:bCs/>
          <w:color w:val="000000"/>
          <w:spacing w:val="1"/>
          <w:sz w:val="18"/>
          <w:shd w:val="clear" w:color="auto" w:fill="FFFF00"/>
        </w:rPr>
        <w:t xml:space="preserve">Met inachtneming van de zorgplicht als omschreven in artikel 7:401 B.W. en het kader van de Zorg als omschreven in artikel 1.4 van de Overeenkomst verleent de opdrachtnemer de Zorg zelfstandig en is opdrachtnemer vrij te bepalen op welke wijze de Zorg wordt verleend, zo lang dit valt onder de geldende beroepsstandaard. Het staat opdrachtgever vrij ter zake van de Zorg aanwijzingen te geven als bedoeld in artikel 7:402 B.W, hetgeen betekent dat aanwijzingen en instructies </w:t>
      </w:r>
      <w:r>
        <w:rPr>
          <w:bCs/>
          <w:color w:val="000000"/>
          <w:spacing w:val="1"/>
          <w:sz w:val="18"/>
          <w:shd w:val="clear" w:color="auto" w:fill="FFFF00"/>
        </w:rPr>
        <w:t>mogen worden gegeven ter zake van het resultaat van de opdracht, maar geen aanwijzingen of instructies kunnen worden gegeven aangaande de wijze waarop de opdracht feitelijk moet worden verricht.</w:t>
      </w:r>
      <w:r>
        <w:rPr>
          <w:bCs/>
          <w:color w:val="000000"/>
          <w:spacing w:val="1"/>
          <w:sz w:val="18"/>
        </w:rPr>
        <w:br/>
      </w:r>
      <w:r>
        <w:rPr>
          <w:bCs/>
          <w:color w:val="000000"/>
          <w:spacing w:val="1"/>
          <w:sz w:val="18"/>
        </w:rPr>
        <w:br/>
        <w:t>2.2 Partijen hebben uitdrukkelijk niet de bedoeling een arbeidsovereenkomst te sluiten in de zin van artikel 7:610 e.v. B.W. of een fictieve dienstbetrekking tot stand te laten komen. Ook komt met het bepaalde in deze overeenkomst geen overeenkomst van lastgeving, als bedoeld in artikel 7:414 e.v. B.W. tot stand. P</w:t>
      </w:r>
      <w:r>
        <w:rPr>
          <w:bCs/>
          <w:color w:val="000000"/>
          <w:spacing w:val="1"/>
          <w:sz w:val="18"/>
        </w:rPr>
        <w:t>artijen contracteren uitsluitend met elkaar onder een overeenkomst van opdracht als bedoeld in artikel 7:400 B.W.</w:t>
      </w:r>
      <w:r>
        <w:rPr>
          <w:bCs/>
          <w:color w:val="000000"/>
          <w:spacing w:val="1"/>
          <w:sz w:val="18"/>
        </w:rPr>
        <w:br/>
      </w:r>
      <w:r>
        <w:rPr>
          <w:bCs/>
          <w:color w:val="000000"/>
          <w:spacing w:val="1"/>
          <w:sz w:val="18"/>
        </w:rPr>
        <w:br/>
        <w:t>2.3 Aangezien partijen uitsluitend met elkaar willen contracteren op basis van een overeenkomst van opdracht als bedoeld in artikel 7:400 B.W., verbinden partijen zich ertoe om hun feitelijke gedragingen bij de uitvoering van de Zorg in overeenstemming te doen zijn met de inhoud en strekking van de Overeenkomst teneinde de uitvoering van de wederzijdse contractuele verplichtingen binnen het wet</w:t>
      </w:r>
      <w:r>
        <w:rPr>
          <w:bCs/>
          <w:color w:val="000000"/>
          <w:spacing w:val="1"/>
          <w:sz w:val="18"/>
        </w:rPr>
        <w:t>telijk kader van een overeenkomst van opdracht te kunnen uitvoeren.</w:t>
      </w:r>
      <w:r>
        <w:rPr>
          <w:bCs/>
          <w:color w:val="000000"/>
          <w:spacing w:val="1"/>
          <w:sz w:val="18"/>
        </w:rPr>
        <w:br/>
      </w:r>
      <w:r>
        <w:rPr>
          <w:bCs/>
          <w:color w:val="000000"/>
          <w:spacing w:val="1"/>
          <w:sz w:val="18"/>
        </w:rPr>
        <w:br/>
      </w:r>
      <w:r>
        <w:rPr>
          <w:noProof/>
          <w:lang w:eastAsia="nl-NL"/>
        </w:rPr>
        <mc:AlternateContent>
          <mc:Choice Requires="wps">
            <w:drawing>
              <wp:anchor distT="0" distB="0" distL="114300" distR="114300" simplePos="0" relativeHeight="251662336" behindDoc="0" locked="0" layoutInCell="1" allowOverlap="1" wp14:anchorId="4C06063E" wp14:editId="1E2A5344">
                <wp:simplePos x="0" y="0"/>
                <wp:positionH relativeFrom="page">
                  <wp:posOffset>9627873</wp:posOffset>
                </wp:positionH>
                <wp:positionV relativeFrom="page">
                  <wp:posOffset>6074414</wp:posOffset>
                </wp:positionV>
                <wp:extent cx="5764533" cy="1240155"/>
                <wp:effectExtent l="0" t="0" r="7617" b="17145"/>
                <wp:wrapSquare wrapText="bothSides"/>
                <wp:docPr id="23" name="Text Box 19"/>
                <wp:cNvGraphicFramePr/>
                <a:graphic xmlns:a="http://schemas.openxmlformats.org/drawingml/2006/main">
                  <a:graphicData uri="http://schemas.microsoft.com/office/word/2010/wordprocessingShape">
                    <wps:wsp>
                      <wps:cNvSpPr txBox="1"/>
                      <wps:spPr>
                        <a:xfrm>
                          <a:off x="0" y="0"/>
                          <a:ext cx="5764533" cy="1240155"/>
                        </a:xfrm>
                        <a:prstGeom prst="rect">
                          <a:avLst/>
                        </a:prstGeom>
                        <a:noFill/>
                        <a:ln>
                          <a:noFill/>
                          <a:prstDash/>
                        </a:ln>
                      </wps:spPr>
                      <wps:txbx>
                        <w:txbxContent>
                          <w:p w14:paraId="280C65C0" w14:textId="77777777" w:rsidR="00732D57" w:rsidRDefault="00732D57">
                            <w:pPr>
                              <w:ind w:left="11"/>
                            </w:pPr>
                          </w:p>
                        </w:txbxContent>
                      </wps:txbx>
                      <wps:bodyPr vert="horz" wrap="square" lIns="0" tIns="0" rIns="0" bIns="0" anchor="t" anchorCtr="0" compatLnSpc="0">
                        <a:noAutofit/>
                      </wps:bodyPr>
                    </wps:wsp>
                  </a:graphicData>
                </a:graphic>
              </wp:anchor>
            </w:drawing>
          </mc:Choice>
          <mc:Fallback>
            <w:pict>
              <v:shape w14:anchorId="4C06063E" id="Text Box 19" o:spid="_x0000_s1029" type="#_x0000_t202" style="position:absolute;margin-left:758.1pt;margin-top:478.3pt;width:453.9pt;height:97.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" filled="f" stroked="f">
                <v:textbox inset="0,0,0,0">
                  <w:txbxContent>
                    <w:p w14:paraId="280C65C0" w14:textId="77777777" w:rsidR="00732D57" w:rsidRDefault="00732D57">
                      <w:pPr>
                        <w:ind w:left="11"/>
                      </w:pP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14:anchorId="58C909E7" wp14:editId="338DD795">
                <wp:simplePos x="0" y="0"/>
                <wp:positionH relativeFrom="page">
                  <wp:posOffset>902339</wp:posOffset>
                </wp:positionH>
                <wp:positionV relativeFrom="page">
                  <wp:posOffset>8360414</wp:posOffset>
                </wp:positionV>
                <wp:extent cx="5757547" cy="276862"/>
                <wp:effectExtent l="0" t="0" r="14603" b="8888"/>
                <wp:wrapNone/>
                <wp:docPr id="24" name="Text Box 17"/>
                <wp:cNvGraphicFramePr/>
                <a:graphic xmlns:a="http://schemas.openxmlformats.org/drawingml/2006/main">
                  <a:graphicData uri="http://schemas.microsoft.com/office/word/2010/wordprocessingShape">
                    <wps:wsp>
                      <wps:cNvSpPr txBox="1"/>
                      <wps:spPr>
                        <a:xfrm>
                          <a:off x="0" y="0"/>
                          <a:ext cx="5757547" cy="276862"/>
                        </a:xfrm>
                        <a:prstGeom prst="rect">
                          <a:avLst/>
                        </a:prstGeom>
                        <a:noFill/>
                        <a:ln>
                          <a:noFill/>
                          <a:prstDash/>
                        </a:ln>
                      </wps:spPr>
                      <wps:txbx>
                        <w:txbxContent>
                          <w:p w14:paraId="193FAD01" w14:textId="77777777" w:rsidR="00732D57" w:rsidRDefault="00732D57"/>
                        </w:txbxContent>
                      </wps:txbx>
                      <wps:bodyPr vert="horz" wrap="square" lIns="0" tIns="0" rIns="0" bIns="0" anchor="t" anchorCtr="0" compatLnSpc="0">
                        <a:noAutofit/>
                      </wps:bodyPr>
                    </wps:wsp>
                  </a:graphicData>
                </a:graphic>
              </wp:anchor>
            </w:drawing>
          </mc:Choice>
          <mc:Fallback>
            <w:pict>
              <v:shape w14:anchorId="58C909E7" id="Text Box 17" o:spid="_x0000_s1030" type="#_x0000_t202" style="position:absolute;margin-left:71.05pt;margin-top:658.3pt;width:453.35pt;height:21.8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" filled="f" stroked="f">
                <v:textbox inset="0,0,0,0">
                  <w:txbxContent>
                    <w:p w14:paraId="193FAD01" w14:textId="77777777" w:rsidR="00732D57" w:rsidRDefault="00732D57"/>
                  </w:txbxContent>
                </v:textbox>
                <w10:wrap anchorx="page" anchory="page"/>
              </v:shape>
            </w:pict>
          </mc:Fallback>
        </mc:AlternateContent>
      </w:r>
      <w:r>
        <w:rPr>
          <w:color w:val="000000"/>
          <w:sz w:val="18"/>
        </w:rPr>
        <w:t>2.4 Partijen verklaren zich er van bewust te zijn dat door de Overeenkomst geen dienstbetrekking ontstaat tussen opdrachtgever en opdrachtnemer.</w:t>
      </w:r>
      <w:r>
        <w:rPr>
          <w:color w:val="000000"/>
          <w:sz w:val="18"/>
        </w:rPr>
        <w:br/>
      </w:r>
      <w:r>
        <w:rPr>
          <w:color w:val="000000"/>
          <w:sz w:val="18"/>
        </w:rPr>
        <w:br/>
        <w:t xml:space="preserve">2.5 </w:t>
      </w:r>
      <w:r>
        <w:rPr>
          <w:color w:val="000000"/>
          <w:sz w:val="18"/>
          <w:shd w:val="clear" w:color="auto" w:fill="FFFF00"/>
        </w:rPr>
        <w:t xml:space="preserve">Partijen willen (voorts) – voor zover nodig – de toepasselijkheid van de fictieve dienstbetrekking van tussenkomst voorkomen. Daarvoor is van belang dat opdrachtnemer de werkzaamheden verricht in de uitoefening van een bedrijf of in de zelfstandige uitoefening van een beroep. </w:t>
      </w:r>
      <w:r>
        <w:rPr>
          <w:color w:val="000000"/>
          <w:sz w:val="18"/>
          <w:shd w:val="clear" w:color="auto" w:fill="FFFF00"/>
        </w:rPr>
        <w:br/>
      </w:r>
      <w:r>
        <w:rPr>
          <w:color w:val="000000"/>
          <w:sz w:val="18"/>
          <w:shd w:val="clear" w:color="auto" w:fill="FFFF00"/>
        </w:rPr>
        <w:br/>
        <w:t>Opdrachtgever mag redelijkerwijs aannemen (bewijsvermoeden) dat hiervan sprake is a</w:t>
      </w:r>
      <w:r>
        <w:rPr>
          <w:color w:val="000000"/>
          <w:sz w:val="18"/>
          <w:shd w:val="clear" w:color="auto" w:fill="FFFF00"/>
        </w:rPr>
        <w:t xml:space="preserve">ls hij, in aanvulling op deze overeenkomst: </w:t>
      </w:r>
      <w:r>
        <w:rPr>
          <w:color w:val="000000"/>
          <w:sz w:val="18"/>
          <w:shd w:val="clear" w:color="auto" w:fill="FFFF00"/>
        </w:rPr>
        <w:br/>
        <w:t xml:space="preserve">a. vastlegt: </w:t>
      </w:r>
      <w:r>
        <w:rPr>
          <w:color w:val="000000"/>
          <w:sz w:val="18"/>
          <w:shd w:val="clear" w:color="auto" w:fill="FFFF00"/>
        </w:rPr>
        <w:br/>
        <w:t xml:space="preserve">- de inschrijving van opdrachtnemer bij de Kamer van Koophandel; </w:t>
      </w:r>
      <w:r>
        <w:rPr>
          <w:color w:val="000000"/>
          <w:sz w:val="18"/>
          <w:shd w:val="clear" w:color="auto" w:fill="FFFF00"/>
        </w:rPr>
        <w:br/>
      </w:r>
      <w:r>
        <w:rPr>
          <w:rFonts w:eastAsia="Calibri"/>
          <w:color w:val="000000"/>
          <w:sz w:val="18"/>
          <w:szCs w:val="18"/>
          <w:shd w:val="clear" w:color="auto" w:fill="FFFF00"/>
        </w:rPr>
        <w:t>- bewijs van registratie in het Landelijk Register Zorgaanbieders (</w:t>
      </w:r>
      <w:proofErr w:type="spellStart"/>
      <w:r>
        <w:rPr>
          <w:rFonts w:eastAsia="Calibri"/>
          <w:color w:val="000000"/>
          <w:sz w:val="18"/>
          <w:szCs w:val="18"/>
          <w:shd w:val="clear" w:color="auto" w:fill="FFFF00"/>
        </w:rPr>
        <w:t>LRZa</w:t>
      </w:r>
      <w:proofErr w:type="spellEnd"/>
      <w:r>
        <w:rPr>
          <w:rFonts w:eastAsia="Calibri"/>
          <w:color w:val="000000"/>
          <w:sz w:val="18"/>
          <w:szCs w:val="18"/>
          <w:shd w:val="clear" w:color="auto" w:fill="FFFF00"/>
        </w:rPr>
        <w:t>);</w:t>
      </w:r>
      <w:r>
        <w:rPr>
          <w:color w:val="000000"/>
          <w:sz w:val="18"/>
          <w:shd w:val="clear" w:color="auto" w:fill="FFFF00"/>
        </w:rPr>
        <w:br/>
        <w:t xml:space="preserve">- het </w:t>
      </w:r>
      <w:proofErr w:type="spellStart"/>
      <w:r>
        <w:rPr>
          <w:color w:val="000000"/>
          <w:sz w:val="18"/>
          <w:shd w:val="clear" w:color="auto" w:fill="FFFF00"/>
        </w:rPr>
        <w:t>BTW-nummer</w:t>
      </w:r>
      <w:proofErr w:type="spellEnd"/>
      <w:r>
        <w:rPr>
          <w:color w:val="000000"/>
          <w:sz w:val="18"/>
          <w:shd w:val="clear" w:color="auto" w:fill="FFFF00"/>
        </w:rPr>
        <w:t xml:space="preserve"> van opdrachtnemer</w:t>
      </w:r>
      <w:r>
        <w:rPr>
          <w:color w:val="000000"/>
          <w:sz w:val="18"/>
          <w:shd w:val="clear" w:color="auto" w:fill="FFFF00"/>
          <w:vertAlign w:val="superscript"/>
        </w:rPr>
        <w:footnoteReference w:id="1"/>
      </w:r>
      <w:r>
        <w:rPr>
          <w:color w:val="000000"/>
          <w:sz w:val="18"/>
          <w:shd w:val="clear" w:color="auto" w:fill="FFFF00"/>
        </w:rPr>
        <w:t xml:space="preserve">; en </w:t>
      </w:r>
      <w:r>
        <w:rPr>
          <w:color w:val="000000"/>
          <w:sz w:val="18"/>
          <w:shd w:val="clear" w:color="auto" w:fill="FFFF00"/>
        </w:rPr>
        <w:br/>
        <w:t xml:space="preserve">b. in ieder geval afspraken heeft gemaakt over: </w:t>
      </w:r>
      <w:r>
        <w:rPr>
          <w:color w:val="000000"/>
          <w:sz w:val="18"/>
          <w:shd w:val="clear" w:color="auto" w:fill="FFFF00"/>
        </w:rPr>
        <w:br/>
        <w:t xml:space="preserve">- aansprakelijkheid van opdrachtnemer jegens de Cliënt; </w:t>
      </w:r>
      <w:r>
        <w:rPr>
          <w:color w:val="000000"/>
          <w:sz w:val="18"/>
          <w:shd w:val="clear" w:color="auto" w:fill="FFFF00"/>
        </w:rPr>
        <w:br/>
        <w:t xml:space="preserve">- een concurrentie- en/of relatiebeding dat de opdrachtnemer niet onredelijk beperkt in het verwerven of uitvoeren van opdrachten voor andere opdrachtgevers; </w:t>
      </w:r>
      <w:r>
        <w:rPr>
          <w:color w:val="000000"/>
          <w:sz w:val="18"/>
          <w:shd w:val="clear" w:color="auto" w:fill="FFFF00"/>
        </w:rPr>
        <w:br/>
        <w:t>- het risico van non-betaling door de Cliënt of de financierende instantie.</w:t>
      </w:r>
      <w:r>
        <w:rPr>
          <w:color w:val="000000"/>
          <w:sz w:val="18"/>
        </w:rPr>
        <w:br/>
      </w:r>
      <w:r>
        <w:rPr>
          <w:color w:val="000000"/>
          <w:sz w:val="18"/>
        </w:rPr>
        <w:br/>
        <w:t xml:space="preserve">2.6 </w:t>
      </w:r>
      <w:r>
        <w:rPr>
          <w:color w:val="000000"/>
          <w:sz w:val="18"/>
          <w:shd w:val="clear" w:color="auto" w:fill="FFFF00"/>
        </w:rPr>
        <w:t>Het bewijsvermoeden van artikel 2.5 is niet van toepassing indien opdrachtnemer hoofdzakelijk werkzaam is voor opdrachtgever op basis van (opvolgende) opdrachte</w:t>
      </w:r>
      <w:r>
        <w:rPr>
          <w:color w:val="000000"/>
          <w:sz w:val="18"/>
          <w:shd w:val="clear" w:color="auto" w:fill="FFFF00"/>
        </w:rPr>
        <w:t>n van (gezamenlijk) langere duur dan gelet op de aard van de werkzaamheden gebruikelijk is.</w:t>
      </w:r>
    </w:p>
    <w:p w14:paraId="1C06E72F" w14:textId="77777777" w:rsidR="00732D57" w:rsidRDefault="007F612F">
      <w:pPr>
        <w:tabs>
          <w:tab w:val="left" w:pos="1368"/>
        </w:tabs>
        <w:spacing w:before="226" w:line="211" w:lineRule="exact"/>
        <w:rPr>
          <w:b/>
          <w:color w:val="000000"/>
          <w:sz w:val="18"/>
        </w:rPr>
      </w:pPr>
      <w:r>
        <w:rPr>
          <w:b/>
          <w:color w:val="000000"/>
          <w:sz w:val="18"/>
        </w:rPr>
        <w:lastRenderedPageBreak/>
        <w:t>Artikel 3.</w:t>
      </w:r>
      <w:r>
        <w:rPr>
          <w:b/>
          <w:color w:val="000000"/>
          <w:sz w:val="18"/>
        </w:rPr>
        <w:tab/>
        <w:t>Uitvoering van de werkzaamheden</w:t>
      </w:r>
    </w:p>
    <w:p w14:paraId="4FDFB2D7" w14:textId="77777777" w:rsidR="00732D57" w:rsidRDefault="007F612F">
      <w:pPr>
        <w:spacing w:before="221" w:line="216" w:lineRule="exact"/>
      </w:pPr>
      <w:r>
        <w:rPr>
          <w:color w:val="000000"/>
          <w:sz w:val="18"/>
        </w:rPr>
        <w:t xml:space="preserve">3.1 Onder de Overeenkomst kan de opdrachtgever een aanbod van een opdracht doen aan de opdrachtnemer welke door opdrachtnemer kan worden aanvaard om Zorg te verlenen aan een Cliënt. </w:t>
      </w:r>
      <w:r>
        <w:rPr>
          <w:color w:val="000000"/>
          <w:sz w:val="18"/>
          <w:shd w:val="clear" w:color="auto" w:fill="FFFF00"/>
        </w:rPr>
        <w:t>Opdrachtnemer is niet verplicht om zich in de periode tussen opdrachten beschikbaar te houden en is niet verplicht een opdracht te aanvaarden.</w:t>
      </w:r>
      <w:r>
        <w:rPr>
          <w:color w:val="000000"/>
          <w:sz w:val="18"/>
        </w:rPr>
        <w:t xml:space="preserve"> De specifieke werkzaamheden ten behoeve van de Cliënt, zoals de duur en periode van zorgverlening en het geldende tarief worden door partijen separaat schriftelijk vastgelegd. Onder schriftelijk wordt mede verstaan per elektronische communicatie zoals e-mail en sms/app.</w:t>
      </w:r>
      <w:r>
        <w:rPr>
          <w:color w:val="000000"/>
          <w:sz w:val="18"/>
        </w:rPr>
        <w:br/>
      </w:r>
    </w:p>
    <w:p w14:paraId="53DCC7DB" w14:textId="77777777" w:rsidR="00732D57" w:rsidRDefault="007F612F">
      <w:pPr>
        <w:spacing w:before="230" w:line="211" w:lineRule="exact"/>
        <w:rPr>
          <w:b/>
          <w:color w:val="000000"/>
          <w:sz w:val="18"/>
        </w:rPr>
      </w:pPr>
      <w:r>
        <w:rPr>
          <w:b/>
          <w:color w:val="000000"/>
          <w:sz w:val="18"/>
        </w:rPr>
        <w:t xml:space="preserve">Artikel 4. </w:t>
      </w:r>
      <w:r>
        <w:rPr>
          <w:b/>
          <w:color w:val="000000"/>
          <w:sz w:val="18"/>
        </w:rPr>
        <w:tab/>
        <w:t>Verplichtingen en Faciliteiten van de opdrachtgever</w:t>
      </w:r>
    </w:p>
    <w:p w14:paraId="57EC1006" w14:textId="77777777" w:rsidR="00732D57" w:rsidRDefault="007F612F">
      <w:pPr>
        <w:rPr>
          <w:sz w:val="18"/>
          <w:szCs w:val="18"/>
        </w:rPr>
      </w:pPr>
      <w:r>
        <w:rPr>
          <w:sz w:val="18"/>
          <w:szCs w:val="18"/>
        </w:rPr>
        <w:br/>
        <w:t>4.1 De opdrachtgever zal de opdrachtnemer in staat stellen de overeengekomen Zorg te verlenen, door al hetgeen in dat kader redelijkerwijs van de opdrachtgever kan worden verlangd, te doen.</w:t>
      </w:r>
    </w:p>
    <w:p w14:paraId="162F8C80" w14:textId="77777777" w:rsidR="00732D57" w:rsidRDefault="00732D57">
      <w:pPr>
        <w:rPr>
          <w:sz w:val="18"/>
          <w:szCs w:val="18"/>
        </w:rPr>
      </w:pPr>
    </w:p>
    <w:p w14:paraId="392DC791" w14:textId="77777777" w:rsidR="00732D57" w:rsidRDefault="007F612F">
      <w:pPr>
        <w:rPr>
          <w:sz w:val="18"/>
          <w:szCs w:val="18"/>
        </w:rPr>
      </w:pPr>
      <w:r>
        <w:rPr>
          <w:sz w:val="18"/>
          <w:szCs w:val="18"/>
        </w:rPr>
        <w:t>4.2 De opdrachtgever faciliteert indien wenselijk – tegen betaling – aanvullende diensten en/of producten. De facilitering van de aanvullende diensten en/of producten zal in een separate schriftelijke overeenkomst tussen partijen worden vastgelegd.</w:t>
      </w:r>
    </w:p>
    <w:p w14:paraId="2C4DE0F1" w14:textId="77777777" w:rsidR="00732D57" w:rsidRDefault="00732D57">
      <w:pPr>
        <w:rPr>
          <w:sz w:val="18"/>
          <w:szCs w:val="18"/>
        </w:rPr>
      </w:pPr>
    </w:p>
    <w:p w14:paraId="42BB3A2B" w14:textId="77777777" w:rsidR="00732D57" w:rsidRDefault="007F612F">
      <w:pPr>
        <w:rPr>
          <w:sz w:val="18"/>
          <w:szCs w:val="18"/>
        </w:rPr>
      </w:pPr>
      <w:r>
        <w:rPr>
          <w:sz w:val="18"/>
          <w:szCs w:val="18"/>
        </w:rPr>
        <w:t>4.3 De opdrachtgever zal aan opdrachtnemer toegang verlenen tot die delen van zijn cliëntenadministratie die gebruikelijk en noodzakelijk zijn voor de vastlegging en raadpleging van zorg gerelateerde zaken in het belang van de Cliënten. De opdrachtnemer zal ervoor zorgdragen, dat deze administratie op verantwoorde wijze plaatsvindt, zonder nadelige gevolgen voor de Cliënten en voor de opdrachtgever. De opdrachtgever behoudt afschriften van de gegevens.</w:t>
      </w:r>
    </w:p>
    <w:p w14:paraId="23B35B70" w14:textId="77777777" w:rsidR="00732D57" w:rsidRDefault="00732D57">
      <w:pPr>
        <w:rPr>
          <w:sz w:val="18"/>
          <w:szCs w:val="18"/>
        </w:rPr>
      </w:pPr>
    </w:p>
    <w:p w14:paraId="32C7AD08" w14:textId="77777777" w:rsidR="00732D57" w:rsidRDefault="007F612F">
      <w:pPr>
        <w:rPr>
          <w:sz w:val="18"/>
          <w:szCs w:val="18"/>
        </w:rPr>
      </w:pPr>
      <w:r>
        <w:rPr>
          <w:sz w:val="18"/>
          <w:szCs w:val="18"/>
        </w:rPr>
        <w:t>4.4 Alle goederen, daaronder begrepen schriftelijke stukken (originelen, afschriften en fotokopieën), welke de opdrachtnemer ten behoeve van de opdrachtgever gedurende het bestaan van de Overeenkomst onder zich krijgt, zijn en blijven eigendom van de opdrachtgever.</w:t>
      </w:r>
    </w:p>
    <w:p w14:paraId="3145E17A" w14:textId="77777777" w:rsidR="00732D57" w:rsidRDefault="00732D57">
      <w:pPr>
        <w:rPr>
          <w:sz w:val="18"/>
          <w:szCs w:val="18"/>
        </w:rPr>
      </w:pPr>
    </w:p>
    <w:p w14:paraId="60E7C96E" w14:textId="77777777" w:rsidR="00732D57" w:rsidRDefault="007F612F">
      <w:pPr>
        <w:rPr>
          <w:sz w:val="18"/>
          <w:szCs w:val="18"/>
        </w:rPr>
      </w:pPr>
      <w:r>
        <w:rPr>
          <w:sz w:val="18"/>
          <w:szCs w:val="18"/>
        </w:rPr>
        <w:t>4.5 Bij de beëindiging van de Overeenkomst is de opdrachtnemer gehouden alle goederen van of ten behoeve van de opdrachtgever, die hij op het moment beëindiging onder zich heeft (waaronder de in lid 4 bedoelde schriftelijke stukken), onverwijld ter beschikking zal stellen aan de opdrachtgever.</w:t>
      </w:r>
    </w:p>
    <w:p w14:paraId="37275F12" w14:textId="77777777" w:rsidR="00732D57" w:rsidRDefault="00732D57">
      <w:pPr>
        <w:rPr>
          <w:sz w:val="18"/>
          <w:szCs w:val="18"/>
        </w:rPr>
      </w:pPr>
    </w:p>
    <w:p w14:paraId="7C7714C5" w14:textId="77777777" w:rsidR="00732D57" w:rsidRDefault="00732D57">
      <w:pPr>
        <w:rPr>
          <w:sz w:val="18"/>
          <w:szCs w:val="18"/>
        </w:rPr>
      </w:pPr>
    </w:p>
    <w:p w14:paraId="7F64C498" w14:textId="77777777" w:rsidR="00732D57" w:rsidRDefault="007F612F">
      <w:r>
        <w:rPr>
          <w:rStyle w:val="Zwaar"/>
          <w:sz w:val="18"/>
          <w:szCs w:val="18"/>
        </w:rPr>
        <w:t>Artikel 5.</w:t>
      </w:r>
      <w:r>
        <w:rPr>
          <w:rStyle w:val="Zwaar"/>
          <w:sz w:val="18"/>
          <w:szCs w:val="18"/>
        </w:rPr>
        <w:tab/>
        <w:t>Verplichtingen van de opdrachtnemer</w:t>
      </w:r>
    </w:p>
    <w:p w14:paraId="57D7054F" w14:textId="77777777" w:rsidR="00732D57" w:rsidRDefault="00732D57"/>
    <w:p w14:paraId="6EF39EE8" w14:textId="77777777" w:rsidR="00732D57" w:rsidRDefault="007F612F">
      <w:r>
        <w:rPr>
          <w:rStyle w:val="Zwaar"/>
          <w:b w:val="0"/>
          <w:sz w:val="18"/>
          <w:szCs w:val="18"/>
        </w:rPr>
        <w:t xml:space="preserve">5.1 De opdrachtnemer garandeert dat hij bevoegd en bekwaam is om de Zorg aan Cliënten te verlenen. </w:t>
      </w:r>
    </w:p>
    <w:p w14:paraId="13242A1D" w14:textId="77777777" w:rsidR="00732D57" w:rsidRDefault="00732D57">
      <w:pPr>
        <w:rPr>
          <w:color w:val="000000"/>
          <w:spacing w:val="1"/>
          <w:sz w:val="18"/>
        </w:rPr>
      </w:pPr>
    </w:p>
    <w:p w14:paraId="6D704983" w14:textId="77777777" w:rsidR="00732D57" w:rsidRDefault="007F612F">
      <w:pPr>
        <w:spacing w:line="206" w:lineRule="exact"/>
      </w:pPr>
      <w:r>
        <w:rPr>
          <w:color w:val="000000"/>
          <w:spacing w:val="1"/>
          <w:sz w:val="18"/>
        </w:rPr>
        <w:t>5.2</w:t>
      </w:r>
      <w:r>
        <w:rPr>
          <w:color w:val="000000"/>
          <w:spacing w:val="-1"/>
          <w:sz w:val="18"/>
        </w:rPr>
        <w:t xml:space="preserve"> De opdrachtnemer verbindt zich ertoe ten tijde van het sluiten van de Overeenkomst een registratie in het Kwaliteitsregister in combinatie met een lidmaatschap van een branche- en/of beroepsvereniging te hebben en in stand te houden tijdens de looptijd van de Overeenkomst en al datgene te doen wat noodzakelijk is voor deze instandhouding. De opdrachtnemer zal de opdrachtgever er onmiddellijk van in kennis stellen, indien en zodra de kwaliteitsregistratie vervalt en/of indien daarbij een aantekening wordt g</w:t>
      </w:r>
      <w:r>
        <w:rPr>
          <w:color w:val="000000"/>
          <w:spacing w:val="-1"/>
          <w:sz w:val="18"/>
        </w:rPr>
        <w:t>emaakt uit welke hoofde dan ook.</w:t>
      </w:r>
    </w:p>
    <w:p w14:paraId="07C12286" w14:textId="77777777" w:rsidR="00732D57" w:rsidRDefault="00732D57">
      <w:pPr>
        <w:spacing w:line="206" w:lineRule="exact"/>
        <w:rPr>
          <w:color w:val="000000"/>
          <w:spacing w:val="-1"/>
          <w:sz w:val="18"/>
        </w:rPr>
      </w:pPr>
    </w:p>
    <w:p w14:paraId="175632F1" w14:textId="77777777" w:rsidR="00732D57" w:rsidRDefault="007F612F">
      <w:pPr>
        <w:spacing w:line="206" w:lineRule="exact"/>
      </w:pPr>
      <w:r>
        <w:rPr>
          <w:color w:val="000000"/>
          <w:spacing w:val="-1"/>
          <w:sz w:val="18"/>
        </w:rPr>
        <w:t xml:space="preserve">5.3 </w:t>
      </w:r>
      <w:r>
        <w:rPr>
          <w:color w:val="000000"/>
          <w:spacing w:val="-1"/>
          <w:sz w:val="18"/>
          <w:shd w:val="clear" w:color="auto" w:fill="FFFF00"/>
        </w:rPr>
        <w:t>De opdrachtnemer heeft, naast de opdrachtgever, een eigen verantwoordelijkheid jegens de Cliënt op basis van de Wkkgz en is met inachtneming van de eigen professionele verantwoordelijkheid rechtstreeks en volledig verantwoordelijk en zo nodig jegens de opdrachtgever aansprakelijk voor de gevolgen van zijn verwijtbaar handelen en/of nalaten in de uitvoering van de Zorg.</w:t>
      </w:r>
    </w:p>
    <w:p w14:paraId="60ED0D3B" w14:textId="77777777" w:rsidR="00732D57" w:rsidRDefault="00732D57">
      <w:pPr>
        <w:spacing w:line="206" w:lineRule="exact"/>
        <w:rPr>
          <w:color w:val="000000"/>
          <w:spacing w:val="-1"/>
          <w:sz w:val="18"/>
        </w:rPr>
      </w:pPr>
    </w:p>
    <w:p w14:paraId="01218DCB" w14:textId="77777777" w:rsidR="00732D57" w:rsidRDefault="007F612F">
      <w:pPr>
        <w:spacing w:line="196" w:lineRule="exact"/>
        <w:jc w:val="both"/>
      </w:pPr>
      <w:r>
        <w:rPr>
          <w:color w:val="000000"/>
          <w:spacing w:val="-1"/>
          <w:sz w:val="18"/>
        </w:rPr>
        <w:t>5.4</w:t>
      </w:r>
      <w:r>
        <w:rPr>
          <w:color w:val="000000"/>
          <w:sz w:val="18"/>
        </w:rPr>
        <w:t xml:space="preserve"> </w:t>
      </w:r>
      <w:r>
        <w:rPr>
          <w:color w:val="000000"/>
          <w:sz w:val="18"/>
          <w:shd w:val="clear" w:color="auto" w:fill="FFFF00"/>
        </w:rPr>
        <w:t>Binnen het kader van de gemaakte afspraken ten aanzien van aard en omvang van de opdracht bepaalt de opdrachtnemer zelf, hoe hij zijn werkzaamheden zal verrichten.</w:t>
      </w:r>
    </w:p>
    <w:p w14:paraId="7F4953CC" w14:textId="77777777" w:rsidR="00732D57" w:rsidRDefault="007F612F">
      <w:pPr>
        <w:spacing w:before="245" w:line="216" w:lineRule="exact"/>
        <w:rPr>
          <w:color w:val="000000"/>
          <w:sz w:val="18"/>
        </w:rPr>
      </w:pPr>
      <w:r>
        <w:rPr>
          <w:color w:val="000000"/>
          <w:sz w:val="18"/>
        </w:rPr>
        <w:t>5.5 De opdrachtnemer verricht de werkzaamheden voor de opdrachtgever zoals die afzonderlijk schriftelijk zijn vastgelegd tussen partijen als bedoeld in artikel 3.1.</w:t>
      </w:r>
    </w:p>
    <w:p w14:paraId="3B20BC03" w14:textId="77777777" w:rsidR="00732D57" w:rsidRDefault="007F612F">
      <w:pPr>
        <w:spacing w:before="245" w:line="216" w:lineRule="exact"/>
      </w:pPr>
      <w:r>
        <w:rPr>
          <w:color w:val="000000"/>
          <w:sz w:val="18"/>
        </w:rPr>
        <w:t xml:space="preserve">5.6 </w:t>
      </w:r>
      <w:r>
        <w:rPr>
          <w:color w:val="000000"/>
          <w:sz w:val="18"/>
          <w:shd w:val="clear" w:color="auto" w:fill="FFFF00"/>
        </w:rPr>
        <w:t xml:space="preserve">De </w:t>
      </w:r>
      <w:r>
        <w:rPr>
          <w:color w:val="000000"/>
          <w:sz w:val="18"/>
          <w:shd w:val="clear" w:color="auto" w:fill="FFFF00"/>
        </w:rPr>
        <w:t>opdrachtnemer beschikt over een eigen klachten- en geschillenregeling.</w:t>
      </w:r>
    </w:p>
    <w:p w14:paraId="71D98AB1" w14:textId="77777777" w:rsidR="00732D57" w:rsidRDefault="007F612F">
      <w:pPr>
        <w:tabs>
          <w:tab w:val="left" w:pos="720"/>
        </w:tabs>
        <w:spacing w:before="231" w:line="215" w:lineRule="exact"/>
      </w:pPr>
      <w:r>
        <w:rPr>
          <w:rFonts w:eastAsia="Calibri"/>
          <w:color w:val="000000"/>
          <w:sz w:val="18"/>
          <w:szCs w:val="18"/>
        </w:rPr>
        <w:t xml:space="preserve">5.7 </w:t>
      </w:r>
      <w:r>
        <w:rPr>
          <w:rFonts w:eastAsia="Calibri"/>
          <w:color w:val="000000"/>
          <w:sz w:val="18"/>
          <w:szCs w:val="18"/>
          <w:shd w:val="clear" w:color="auto" w:fill="FFFF00"/>
        </w:rPr>
        <w:t xml:space="preserve">Indien een Cliënt ter zake handelen of nalaten van opdrachtnemer echter gebruik maakt van de geschilleninstantie waarbij opdrachtgever is aangesloten, vrijwaart opdrachtnemer </w:t>
      </w:r>
      <w:r>
        <w:rPr>
          <w:rFonts w:eastAsia="Calibri"/>
          <w:color w:val="000000"/>
          <w:sz w:val="18"/>
          <w:szCs w:val="18"/>
          <w:shd w:val="clear" w:color="auto" w:fill="FFFF00"/>
        </w:rPr>
        <w:lastRenderedPageBreak/>
        <w:t>opdrachtgever tegen de door de geschilleninstantie van opdrachtgever aan Cliënt toegekende schade, voor zover deze schade voortvloeit uit handelen of nalaten van opdrachtnemer.</w:t>
      </w:r>
    </w:p>
    <w:p w14:paraId="41AA8CB4" w14:textId="77777777" w:rsidR="00732D57" w:rsidRDefault="007F612F">
      <w:pPr>
        <w:tabs>
          <w:tab w:val="left" w:pos="720"/>
        </w:tabs>
        <w:spacing w:before="231" w:line="215" w:lineRule="exact"/>
        <w:rPr>
          <w:rFonts w:eastAsia="Calibri"/>
          <w:color w:val="000000"/>
          <w:sz w:val="18"/>
          <w:szCs w:val="18"/>
        </w:rPr>
      </w:pPr>
      <w:r>
        <w:rPr>
          <w:rFonts w:eastAsia="Calibri"/>
          <w:color w:val="000000"/>
          <w:sz w:val="18"/>
          <w:szCs w:val="18"/>
        </w:rPr>
        <w:t>5.8 De opdrachtnemer zal er vóór aanvang van de Overeenkomst zorg voor dragen, dat opdrachtgever over de volgende documenten beschikt:</w:t>
      </w:r>
    </w:p>
    <w:p w14:paraId="46E4BE84" w14:textId="77777777" w:rsidR="00732D57" w:rsidRDefault="00732D57">
      <w:pPr>
        <w:spacing w:line="206" w:lineRule="exact"/>
        <w:rPr>
          <w:rFonts w:eastAsia="Calibri"/>
          <w:color w:val="000000"/>
          <w:sz w:val="18"/>
          <w:szCs w:val="18"/>
        </w:rPr>
      </w:pPr>
    </w:p>
    <w:p w14:paraId="506DA1B9" w14:textId="77777777" w:rsidR="00732D57" w:rsidRDefault="007F612F">
      <w:pPr>
        <w:spacing w:line="206" w:lineRule="exact"/>
        <w:rPr>
          <w:rFonts w:eastAsia="Calibri"/>
          <w:color w:val="000000"/>
          <w:sz w:val="18"/>
          <w:szCs w:val="18"/>
        </w:rPr>
      </w:pPr>
      <w:r>
        <w:rPr>
          <w:rFonts w:eastAsia="Calibri"/>
          <w:color w:val="000000"/>
          <w:sz w:val="18"/>
          <w:szCs w:val="18"/>
        </w:rPr>
        <w:t>- Bewijs van registratie in een relevant Kwaliteitsregister als bedoeld in overweging 3 van de considerans van de Overeenkomst;</w:t>
      </w:r>
    </w:p>
    <w:p w14:paraId="18E212E5" w14:textId="77777777" w:rsidR="00732D57" w:rsidRDefault="007F612F">
      <w:pPr>
        <w:spacing w:line="206" w:lineRule="exact"/>
      </w:pPr>
      <w:r>
        <w:rPr>
          <w:rFonts w:eastAsia="Calibri"/>
          <w:color w:val="000000"/>
          <w:sz w:val="18"/>
          <w:szCs w:val="18"/>
          <w:shd w:val="clear" w:color="auto" w:fill="FFFF00"/>
        </w:rPr>
        <w:t>- Bewijs van registratie in het Landelijk Register Zorgaanbieders (</w:t>
      </w:r>
      <w:proofErr w:type="spellStart"/>
      <w:r>
        <w:rPr>
          <w:rFonts w:eastAsia="Calibri"/>
          <w:color w:val="000000"/>
          <w:sz w:val="18"/>
          <w:szCs w:val="18"/>
          <w:shd w:val="clear" w:color="auto" w:fill="FFFF00"/>
        </w:rPr>
        <w:t>LRZa</w:t>
      </w:r>
      <w:proofErr w:type="spellEnd"/>
      <w:r>
        <w:rPr>
          <w:rFonts w:eastAsia="Calibri"/>
          <w:color w:val="000000"/>
          <w:sz w:val="18"/>
          <w:szCs w:val="18"/>
          <w:shd w:val="clear" w:color="auto" w:fill="FFFF00"/>
        </w:rPr>
        <w:t>);</w:t>
      </w:r>
    </w:p>
    <w:p w14:paraId="33FBA91E" w14:textId="77777777" w:rsidR="00732D57" w:rsidRDefault="007F612F">
      <w:pPr>
        <w:spacing w:line="206" w:lineRule="exact"/>
      </w:pPr>
      <w:r>
        <w:rPr>
          <w:rFonts w:eastAsia="Calibri"/>
          <w:color w:val="000000"/>
          <w:sz w:val="18"/>
          <w:szCs w:val="18"/>
        </w:rPr>
        <w:t>- Een kopie van de polis van de door de opdrachtnemer afgesloten bedrijfs- en beroepsaansprakelijkheidsverzekering voor de door hem verleende en nog te verlenen Zorg, met een bewijs van de meest recente betaling van de premies voor die verzekering;</w:t>
      </w:r>
      <w:r>
        <w:rPr>
          <w:rFonts w:eastAsia="Calibri"/>
          <w:color w:val="000000"/>
          <w:sz w:val="18"/>
          <w:szCs w:val="18"/>
        </w:rPr>
        <w:br/>
      </w:r>
      <w:r>
        <w:rPr>
          <w:rFonts w:eastAsia="Calibri" w:cs="Calibri"/>
          <w:color w:val="000000"/>
          <w:sz w:val="18"/>
          <w:szCs w:val="18"/>
        </w:rPr>
        <w:t>- Een</w:t>
      </w:r>
      <w:r>
        <w:rPr>
          <w:rFonts w:cs="Calibri"/>
          <w:color w:val="000000"/>
          <w:sz w:val="18"/>
          <w:szCs w:val="18"/>
        </w:rPr>
        <w:t xml:space="preserve"> uittreksel uit het handelsregister van de Kamer van Koophandel;</w:t>
      </w:r>
      <w:r>
        <w:rPr>
          <w:rFonts w:cs="Calibri"/>
          <w:color w:val="000000"/>
          <w:sz w:val="18"/>
          <w:szCs w:val="18"/>
        </w:rPr>
        <w:br/>
      </w:r>
      <w:r>
        <w:rPr>
          <w:color w:val="000000"/>
          <w:sz w:val="18"/>
        </w:rPr>
        <w:t xml:space="preserve">- </w:t>
      </w:r>
      <w:r>
        <w:rPr>
          <w:i/>
          <w:iCs/>
          <w:color w:val="000000"/>
          <w:sz w:val="18"/>
        </w:rPr>
        <w:t>(OPTIONEEL, DOORHALEN INDIEN DIT NIET NOODZAKELIJK WORDT GEACHT): Verklaring omtrent het gedrag niet ouder dan een half jaar;</w:t>
      </w:r>
    </w:p>
    <w:p w14:paraId="5893BA24" w14:textId="77777777" w:rsidR="00732D57" w:rsidRDefault="007F612F">
      <w:pPr>
        <w:tabs>
          <w:tab w:val="left" w:pos="720"/>
        </w:tabs>
        <w:spacing w:before="3" w:line="217" w:lineRule="exact"/>
        <w:ind w:left="720" w:right="144" w:hanging="720"/>
        <w:rPr>
          <w:i/>
          <w:iCs/>
          <w:color w:val="000000"/>
          <w:sz w:val="18"/>
        </w:rPr>
      </w:pPr>
      <w:r>
        <w:rPr>
          <w:i/>
          <w:iCs/>
          <w:color w:val="000000"/>
          <w:sz w:val="18"/>
        </w:rPr>
        <w:t>- OPTIONEEL, DOORHALEN INDIEN DIT NIET NOODZAKELIJK WORDT GEACHT): Diploma’s.</w:t>
      </w:r>
    </w:p>
    <w:p w14:paraId="3658D38A" w14:textId="77777777" w:rsidR="00732D57" w:rsidRDefault="007F612F">
      <w:pPr>
        <w:spacing w:before="215" w:line="217" w:lineRule="exact"/>
        <w:ind w:right="936"/>
        <w:rPr>
          <w:color w:val="000000"/>
          <w:sz w:val="18"/>
        </w:rPr>
      </w:pPr>
      <w:r>
        <w:rPr>
          <w:color w:val="000000"/>
          <w:sz w:val="18"/>
        </w:rPr>
        <w:t>5.9 Indien de opdrachtnemer verhinderd is om de overeenkomst van opdracht zelf uit te voeren, zal de opdrachtnemer onverwijld opdrachtgever daaromtrent inlichten. Opdrachtnemer dient bij verhindering zelf voor vervanging zorg te dragen. De vervanger dient met het oog op het verlenen van goede zorg aan dezelfde (beroeps)eisen te voldoen die in de Overeenkomst aan opdrachtnemer worden gesteld. De opdrachtgever heeft slechts dan het recht om een vervanger te weigeren, indien de opdrachtgever gemotiveerd kan aa</w:t>
      </w:r>
      <w:r>
        <w:rPr>
          <w:color w:val="000000"/>
          <w:sz w:val="18"/>
        </w:rPr>
        <w:t>ngeven, dat de door opdrachtnemer aangedragen vervanger ongeschikt is voor het verlenen van de Zorg (bijvoorbeeld op basis van eerder negatieve ervaringen met de vervanger, een gegronde klacht tegen de vervanger, etc.).</w:t>
      </w:r>
    </w:p>
    <w:p w14:paraId="08B83485" w14:textId="77777777" w:rsidR="00732D57" w:rsidRDefault="007F612F">
      <w:pPr>
        <w:spacing w:before="215" w:line="217" w:lineRule="exact"/>
        <w:ind w:right="936"/>
        <w:rPr>
          <w:color w:val="000000"/>
          <w:sz w:val="18"/>
        </w:rPr>
      </w:pPr>
      <w:r>
        <w:rPr>
          <w:color w:val="000000"/>
          <w:sz w:val="18"/>
        </w:rPr>
        <w:t>Indien Opdrachtnemer niet voor geschikte vervanging kan zorgdragen, kan de vervanger in gezamenlijk overleg tussen opdrachtgever en opdrachtnemer worden gekozen. Indien opdrachtnemer zich laat vervangen, dan factureert de vervanger zelf de Zorg bij opdrachtgever. Inzake de facturatie en betaling zal een separate schriftelijke overeenkomst tussen opdrachtgever en de vervanger worden gesloten.</w:t>
      </w:r>
      <w:r>
        <w:rPr>
          <w:color w:val="000000"/>
          <w:sz w:val="18"/>
        </w:rPr>
        <w:br/>
      </w:r>
      <w:r>
        <w:rPr>
          <w:color w:val="000000"/>
          <w:sz w:val="18"/>
        </w:rPr>
        <w:br/>
        <w:t>5.10 In geval van vervanging als bedoeld onder 5.9 blijft de opdrachtnemer naast de</w:t>
      </w:r>
    </w:p>
    <w:p w14:paraId="1DC38E90" w14:textId="77777777" w:rsidR="00732D57" w:rsidRDefault="007F612F">
      <w:pPr>
        <w:spacing w:line="216" w:lineRule="exact"/>
        <w:rPr>
          <w:color w:val="000000"/>
          <w:sz w:val="18"/>
        </w:rPr>
      </w:pPr>
      <w:r>
        <w:rPr>
          <w:color w:val="000000"/>
          <w:sz w:val="18"/>
        </w:rPr>
        <w:t>eigen professionele verantwoordelijkheid van de vervanger, zowel jegens opdrachtgever als</w:t>
      </w:r>
    </w:p>
    <w:p w14:paraId="7240DF49" w14:textId="77777777" w:rsidR="00732D57" w:rsidRDefault="007F612F">
      <w:pPr>
        <w:spacing w:after="201" w:line="216" w:lineRule="exact"/>
        <w:rPr>
          <w:color w:val="000000"/>
          <w:sz w:val="18"/>
        </w:rPr>
      </w:pPr>
      <w:r>
        <w:rPr>
          <w:color w:val="000000"/>
          <w:sz w:val="18"/>
        </w:rPr>
        <w:t>Client verantwoordelijk voor een kwalitatief goede uitvoering van de Zorg.</w:t>
      </w:r>
    </w:p>
    <w:p w14:paraId="3DC2DD78" w14:textId="77777777" w:rsidR="00732D57" w:rsidRDefault="007F612F">
      <w:pPr>
        <w:spacing w:after="201" w:line="216" w:lineRule="exact"/>
        <w:rPr>
          <w:color w:val="000000"/>
          <w:sz w:val="18"/>
        </w:rPr>
      </w:pPr>
      <w:r>
        <w:rPr>
          <w:color w:val="000000"/>
          <w:sz w:val="18"/>
        </w:rPr>
        <w:t xml:space="preserve">5.11 Indien opdrachtgever voor zijn facturatie nadere gegevens nodig heeft, verplicht opdrachtnemer zich jegens opdrachtgever om binnen </w:t>
      </w:r>
      <w:r>
        <w:rPr>
          <w:color w:val="000000"/>
          <w:sz w:val="18"/>
        </w:rPr>
        <w:t>veertien dagen na een verzoek daartoe de verzochte gegevens te verstrekken.</w:t>
      </w:r>
    </w:p>
    <w:p w14:paraId="77B7186F" w14:textId="77777777" w:rsidR="00732D57" w:rsidRDefault="007F612F">
      <w:pPr>
        <w:tabs>
          <w:tab w:val="left" w:pos="1440"/>
        </w:tabs>
        <w:spacing w:before="8" w:line="212" w:lineRule="exact"/>
        <w:rPr>
          <w:b/>
          <w:color w:val="000000"/>
          <w:sz w:val="18"/>
        </w:rPr>
      </w:pPr>
      <w:r>
        <w:rPr>
          <w:b/>
          <w:color w:val="000000"/>
          <w:sz w:val="18"/>
        </w:rPr>
        <w:br/>
        <w:t>Artikel 6.</w:t>
      </w:r>
      <w:r>
        <w:rPr>
          <w:b/>
          <w:color w:val="000000"/>
          <w:sz w:val="18"/>
        </w:rPr>
        <w:tab/>
        <w:t>Omzetbelasting</w:t>
      </w:r>
    </w:p>
    <w:p w14:paraId="46316458" w14:textId="77777777" w:rsidR="00732D57" w:rsidRDefault="00732D57">
      <w:pPr>
        <w:tabs>
          <w:tab w:val="left" w:pos="1440"/>
        </w:tabs>
        <w:spacing w:before="8" w:line="212" w:lineRule="exact"/>
        <w:rPr>
          <w:bCs/>
          <w:color w:val="000000"/>
          <w:sz w:val="18"/>
        </w:rPr>
      </w:pPr>
    </w:p>
    <w:p w14:paraId="6FE34DEC" w14:textId="77777777" w:rsidR="00732D57" w:rsidRDefault="007F612F">
      <w:pPr>
        <w:tabs>
          <w:tab w:val="left" w:pos="1440"/>
        </w:tabs>
        <w:spacing w:before="8" w:line="212" w:lineRule="exact"/>
        <w:rPr>
          <w:bCs/>
          <w:color w:val="000000"/>
          <w:sz w:val="18"/>
        </w:rPr>
      </w:pPr>
      <w:r>
        <w:rPr>
          <w:bCs/>
          <w:color w:val="000000"/>
          <w:sz w:val="18"/>
        </w:rPr>
        <w:t>6.1 De prestaties, die in het kader van de Overeenkomst worden verleend, betrekking hebbende op het verlenen van Zorg, zijn naar mening van beide partijen onder de huidige wet- en regelgeving vrijgesteld van omzetbelasting. Indien daarover op enig moment toch geheel of gedeeltelijk btw verschuldigd is of zal zijn, wordt het overeengekomen tarief beschouwd als een tarief, inclusief omzetbelasting.</w:t>
      </w:r>
    </w:p>
    <w:p w14:paraId="7E313B49" w14:textId="77777777" w:rsidR="00732D57" w:rsidRDefault="007F612F">
      <w:pPr>
        <w:spacing w:before="225" w:line="212" w:lineRule="exact"/>
        <w:rPr>
          <w:b/>
          <w:color w:val="000000"/>
          <w:spacing w:val="11"/>
          <w:sz w:val="18"/>
        </w:rPr>
      </w:pPr>
      <w:r>
        <w:rPr>
          <w:b/>
          <w:color w:val="000000"/>
          <w:spacing w:val="11"/>
          <w:sz w:val="18"/>
        </w:rPr>
        <w:br/>
      </w:r>
      <w:r>
        <w:rPr>
          <w:b/>
          <w:color w:val="000000"/>
          <w:spacing w:val="11"/>
          <w:sz w:val="18"/>
        </w:rPr>
        <w:t>Artikel 7.</w:t>
      </w:r>
      <w:r>
        <w:rPr>
          <w:b/>
          <w:color w:val="000000"/>
          <w:spacing w:val="11"/>
          <w:sz w:val="18"/>
        </w:rPr>
        <w:tab/>
        <w:t>Geheimhouding en Cliëntenbeding</w:t>
      </w:r>
    </w:p>
    <w:p w14:paraId="41BC56BB" w14:textId="77777777" w:rsidR="00732D57" w:rsidRDefault="007F612F">
      <w:pPr>
        <w:spacing w:before="221" w:line="216" w:lineRule="exact"/>
        <w:rPr>
          <w:color w:val="000000"/>
          <w:sz w:val="18"/>
        </w:rPr>
      </w:pPr>
      <w:r>
        <w:rPr>
          <w:color w:val="000000"/>
          <w:sz w:val="18"/>
        </w:rPr>
        <w:t>7.1 De opdrachtnemer zal de wettelijke bepalingen met betrekking tot bescherming van de persoonlijke levenssfeer en privacy van Cliënten in acht nemen. Bovendien verbindt de opdrachtnemer zich voldoende maatregelen te nemen om geheimhouding te verzekeren met betrekking tot alle gegevens, waarvan de opdrachtnemer kennis neemt bij de verlening van Zorg ten behoeve van de opdrachtgever en/of Cliënten. Dit met het doel om de persoonsgegevens van Cliënten te beschermen.</w:t>
      </w:r>
    </w:p>
    <w:p w14:paraId="71581D78" w14:textId="77777777" w:rsidR="00732D57" w:rsidRDefault="007F612F">
      <w:pPr>
        <w:spacing w:before="225" w:line="216" w:lineRule="exact"/>
        <w:rPr>
          <w:color w:val="000000"/>
          <w:sz w:val="18"/>
        </w:rPr>
      </w:pPr>
      <w:r>
        <w:rPr>
          <w:color w:val="000000"/>
          <w:sz w:val="18"/>
        </w:rPr>
        <w:t>7.2 De opdrachtnemer is gehouden alle van de opdrachtgever afkomstige informatie en bedrijfsgegevens en de in het kader van de uitvoering van door de opdrachtgever verstrekte opdracht(en) te zijner kennis gekomen of ontwikkelde informatie, geheim te houden. Het is de opdrachtnemer verboden om zonder toestemming van de andere partijen bedoelde informatie aan te wenden voor eigen gebruik of gebruik door derden.</w:t>
      </w:r>
    </w:p>
    <w:p w14:paraId="5C6F871E" w14:textId="77777777" w:rsidR="00732D57" w:rsidRDefault="007F612F">
      <w:pPr>
        <w:spacing w:before="221" w:line="216" w:lineRule="exact"/>
        <w:rPr>
          <w:color w:val="000000"/>
          <w:sz w:val="18"/>
        </w:rPr>
      </w:pPr>
      <w:r>
        <w:rPr>
          <w:color w:val="000000"/>
          <w:sz w:val="18"/>
        </w:rPr>
        <w:lastRenderedPageBreak/>
        <w:t>7.3 De ten aanzien van de opdrachtnemer in lid 1 geformuleerde geheimhouding geldt evenzeer voor de opdrachtgever.</w:t>
      </w:r>
    </w:p>
    <w:p w14:paraId="3D9F73EC" w14:textId="77777777" w:rsidR="00732D57" w:rsidRDefault="007F612F">
      <w:pPr>
        <w:spacing w:before="230" w:line="212" w:lineRule="exact"/>
        <w:rPr>
          <w:color w:val="000000"/>
          <w:sz w:val="18"/>
        </w:rPr>
      </w:pPr>
      <w:r>
        <w:rPr>
          <w:color w:val="000000"/>
          <w:sz w:val="18"/>
        </w:rPr>
        <w:t>7.4 De geheimhoudingsverplichting geldt zowel tijdens als na de afloop van de Overeenkomst.</w:t>
      </w:r>
    </w:p>
    <w:p w14:paraId="292EFF66" w14:textId="77777777" w:rsidR="00732D57" w:rsidRDefault="007F612F">
      <w:pPr>
        <w:spacing w:before="201" w:line="216" w:lineRule="exact"/>
        <w:rPr>
          <w:color w:val="000000"/>
          <w:sz w:val="18"/>
        </w:rPr>
      </w:pPr>
      <w:r>
        <w:rPr>
          <w:color w:val="000000"/>
          <w:sz w:val="18"/>
        </w:rPr>
        <w:t>7.5 De opdrachtgever is eigenaar en beheerder van alle cliëntendossiers in de informatiesystemen van de opdrachtgever. Het is de opdrachtnemer niet toegestaan de dossiers in te zien van andere dan aan zijn zorg toevertrouwde Cliënten.</w:t>
      </w:r>
    </w:p>
    <w:p w14:paraId="0B08BDA8" w14:textId="77777777" w:rsidR="00732D57" w:rsidRDefault="007F612F">
      <w:pPr>
        <w:spacing w:before="201" w:line="216" w:lineRule="exact"/>
      </w:pPr>
      <w:r>
        <w:rPr>
          <w:color w:val="000000"/>
          <w:sz w:val="18"/>
        </w:rPr>
        <w:t xml:space="preserve">7.6 </w:t>
      </w:r>
      <w:r>
        <w:rPr>
          <w:color w:val="000000"/>
          <w:sz w:val="18"/>
          <w:shd w:val="clear" w:color="auto" w:fill="FFFF00"/>
        </w:rPr>
        <w:t>De opdrachtnemer zal gedurende en na het einde van de Overeenkomst en de daaruit voortvloeiende opdracht(en) tot een periode van 6 (zes) maanden, aanvangende op de datum van beëindiging, zich onthouden van het werven van relaties van de opdrachtgever.</w:t>
      </w:r>
      <w:r>
        <w:rPr>
          <w:color w:val="000000"/>
          <w:sz w:val="18"/>
        </w:rPr>
        <w:t xml:space="preserve">  </w:t>
      </w:r>
    </w:p>
    <w:p w14:paraId="69608216" w14:textId="77777777" w:rsidR="00732D57" w:rsidRDefault="007F612F">
      <w:pPr>
        <w:spacing w:before="201" w:line="216" w:lineRule="exact"/>
        <w:rPr>
          <w:color w:val="000000"/>
          <w:sz w:val="18"/>
        </w:rPr>
      </w:pPr>
      <w:r>
        <w:rPr>
          <w:color w:val="000000"/>
          <w:sz w:val="18"/>
        </w:rPr>
        <w:t xml:space="preserve">Deze bepaling geldt niet in geval de samenwerking tussen de opdrachtgever en Cliënt is beëindigd naar aanleiding van een door Cliënt ingediende klacht volgens de geldende klachtenprocedure.  </w:t>
      </w:r>
    </w:p>
    <w:p w14:paraId="366B7EB4" w14:textId="77777777" w:rsidR="00732D57" w:rsidRDefault="007F612F">
      <w:pPr>
        <w:spacing w:before="206" w:line="212" w:lineRule="exact"/>
      </w:pPr>
      <w:r>
        <w:rPr>
          <w:color w:val="000000"/>
          <w:sz w:val="18"/>
        </w:rPr>
        <w:t>7.7 Bij één of meer overtredingen van het bepaalde in dit artikel verbeurt de overtredende partij jegens de andere partij een onmiddellijk opeisbare boete  van EUR ……,- per overtreding, alsmede een boete gelijk aan EUR ……,- voor elke dag dat de overtreding of de niet nakoming voortduurt, onverminderd het recht van de andere partij om in plaats daarvan de door haar daadwerkelijk als gevolg van de overtreding geleden schade te vorderen, alles te vermeerderen met kosten en de wettelijke rente ex artikel 6:119a</w:t>
      </w:r>
      <w:r>
        <w:rPr>
          <w:color w:val="000000"/>
          <w:sz w:val="18"/>
        </w:rPr>
        <w:t xml:space="preserve"> BW.</w:t>
      </w:r>
      <w:r>
        <w:rPr>
          <w:b/>
          <w:color w:val="000000"/>
          <w:sz w:val="18"/>
        </w:rPr>
        <w:br/>
      </w:r>
    </w:p>
    <w:p w14:paraId="54E88AC4" w14:textId="77777777" w:rsidR="00732D57" w:rsidRDefault="007F612F">
      <w:pPr>
        <w:spacing w:before="206" w:line="212" w:lineRule="exact"/>
        <w:rPr>
          <w:b/>
          <w:color w:val="000000"/>
          <w:sz w:val="18"/>
        </w:rPr>
      </w:pPr>
      <w:r>
        <w:rPr>
          <w:b/>
          <w:color w:val="000000"/>
          <w:sz w:val="18"/>
        </w:rPr>
        <w:t>Artikel 8.</w:t>
      </w:r>
      <w:r>
        <w:rPr>
          <w:b/>
          <w:color w:val="000000"/>
          <w:sz w:val="18"/>
        </w:rPr>
        <w:tab/>
        <w:t>Honorering en declaratie</w:t>
      </w:r>
    </w:p>
    <w:p w14:paraId="78207710" w14:textId="77777777" w:rsidR="00732D57" w:rsidRDefault="007F612F">
      <w:pPr>
        <w:spacing w:before="220" w:line="216" w:lineRule="exact"/>
        <w:rPr>
          <w:color w:val="000000"/>
          <w:sz w:val="18"/>
        </w:rPr>
      </w:pPr>
      <w:r>
        <w:rPr>
          <w:color w:val="000000"/>
          <w:sz w:val="18"/>
        </w:rPr>
        <w:t>8.1 De opdrachtgever betaalt aan opdrachtnemer de door opdrachtnemer aan Cliënten verleende Zorg, waarvoor tussen partijen een opdracht tot stand is gekomen zoals bepaald in artikel 3.1 van de Overeenkomst. De tarieven zullen per opdracht tussen partijen worden overeengekomen en schriftelijk worden vastgelegd.</w:t>
      </w:r>
    </w:p>
    <w:p w14:paraId="1084964E" w14:textId="77777777" w:rsidR="00732D57" w:rsidRDefault="007F612F">
      <w:pPr>
        <w:spacing w:before="220" w:line="216" w:lineRule="exact"/>
        <w:rPr>
          <w:color w:val="000000"/>
          <w:sz w:val="18"/>
        </w:rPr>
      </w:pPr>
      <w:r>
        <w:rPr>
          <w:color w:val="000000"/>
          <w:sz w:val="18"/>
        </w:rPr>
        <w:t xml:space="preserve">8.2 Opdrachtnemer zal per periode van _______ (één maand/…weken) met de daarbij horende urenspecificatie aan opdrachtgever een factuur doen toekomen voor de verleende Zorg. </w:t>
      </w:r>
    </w:p>
    <w:p w14:paraId="4986DA9E" w14:textId="77777777" w:rsidR="00732D57" w:rsidRDefault="007F612F">
      <w:pPr>
        <w:spacing w:before="220" w:line="216" w:lineRule="exact"/>
        <w:rPr>
          <w:color w:val="000000"/>
          <w:sz w:val="18"/>
        </w:rPr>
      </w:pPr>
      <w:r>
        <w:rPr>
          <w:color w:val="000000"/>
          <w:sz w:val="18"/>
        </w:rPr>
        <w:t>8.3 De Opdrachtnemer is uitdrukkelijk zelf verantwoordelijk voor facturatie en debiteurenbeheer alsmede zijn administratie en boekhouding in het algemeen.</w:t>
      </w:r>
    </w:p>
    <w:p w14:paraId="557DC6A6" w14:textId="77777777" w:rsidR="00732D57" w:rsidRDefault="007F612F">
      <w:pPr>
        <w:spacing w:before="220" w:line="216" w:lineRule="exact"/>
        <w:rPr>
          <w:color w:val="000000"/>
          <w:sz w:val="18"/>
        </w:rPr>
      </w:pPr>
      <w:r>
        <w:rPr>
          <w:color w:val="000000"/>
          <w:sz w:val="18"/>
        </w:rPr>
        <w:t>8.4 Opdrachtgever zal het door opdrachtnemer gefactureerde bedrag voldoen binnen __ (14 / 30) dagen. Opdrachtnemer dient erop toe te zien dat het verlenen van Zorg overeenkomstig de aan de Cliënt gegeven indicatiestelling / het zorgplan blijft.</w:t>
      </w:r>
    </w:p>
    <w:p w14:paraId="553AB3AF" w14:textId="77777777" w:rsidR="00732D57" w:rsidRDefault="007F612F">
      <w:pPr>
        <w:spacing w:before="220" w:line="216" w:lineRule="exact"/>
      </w:pPr>
      <w:r>
        <w:rPr>
          <w:color w:val="000000"/>
          <w:sz w:val="18"/>
          <w:shd w:val="clear" w:color="auto" w:fill="FFFF00"/>
        </w:rPr>
        <w:t>Opdrachtgever is niet verplicht tot betaling aan opdrachtnemer voor verleende Zorg, die om welke reden dan ook niet door de financierende instantie (bijv. de Zorgverzekeraar) wordt voldaan</w:t>
      </w:r>
      <w:r>
        <w:rPr>
          <w:color w:val="000000"/>
          <w:sz w:val="18"/>
        </w:rPr>
        <w:t>, tenzij partijen in de separate opdracht uitdrukkelijk zijn overeengekomen dat de Zorg op verzoek van opdrachtgever (ook) buiten de indicatie kan worden verleend.</w:t>
      </w:r>
    </w:p>
    <w:p w14:paraId="480C1132" w14:textId="77777777" w:rsidR="00732D57" w:rsidRDefault="007F612F">
      <w:pPr>
        <w:spacing w:before="245" w:line="216" w:lineRule="exact"/>
      </w:pPr>
      <w:r>
        <w:rPr>
          <w:color w:val="000000"/>
          <w:sz w:val="18"/>
        </w:rPr>
        <w:t xml:space="preserve">8.5 </w:t>
      </w:r>
      <w:r>
        <w:rPr>
          <w:color w:val="000000"/>
          <w:sz w:val="18"/>
          <w:shd w:val="clear" w:color="auto" w:fill="FFFF00"/>
        </w:rPr>
        <w:t>Indien de opdrachtnemer door ziekte, arbeidsongeschiktheid of om andere redenen afwezig is en de overeengekomen werkzaamheden niet kan leveren, dan is de opdrachtgever geen vergoedingen verschuldigd aan de opdrachtnemer.</w:t>
      </w:r>
      <w:r>
        <w:rPr>
          <w:color w:val="000000"/>
          <w:sz w:val="18"/>
        </w:rPr>
        <w:br/>
      </w:r>
    </w:p>
    <w:p w14:paraId="11FC9617" w14:textId="77777777" w:rsidR="00732D57" w:rsidRDefault="007F612F">
      <w:pPr>
        <w:spacing w:before="225" w:after="206" w:line="212" w:lineRule="exact"/>
      </w:pPr>
      <w:r>
        <w:rPr>
          <w:b/>
          <w:color w:val="000000"/>
          <w:sz w:val="18"/>
        </w:rPr>
        <w:t>Artikel 9.</w:t>
      </w:r>
      <w:r>
        <w:rPr>
          <w:b/>
          <w:color w:val="000000"/>
          <w:sz w:val="18"/>
        </w:rPr>
        <w:tab/>
        <w:t>Aansprakelijkheid</w:t>
      </w:r>
      <w:r>
        <w:rPr>
          <w:b/>
          <w:color w:val="000000"/>
          <w:sz w:val="18"/>
        </w:rPr>
        <w:br/>
      </w:r>
      <w:r>
        <w:rPr>
          <w:b/>
          <w:color w:val="000000"/>
          <w:sz w:val="18"/>
        </w:rPr>
        <w:br/>
      </w:r>
      <w:r>
        <w:rPr>
          <w:sz w:val="18"/>
          <w:szCs w:val="18"/>
        </w:rPr>
        <w:t xml:space="preserve">9.1 </w:t>
      </w:r>
      <w:r>
        <w:rPr>
          <w:sz w:val="18"/>
          <w:szCs w:val="18"/>
          <w:shd w:val="clear" w:color="auto" w:fill="FFFF00"/>
        </w:rPr>
        <w:t>De opdrachtnemer staat in voor de door hem/haar verleende Zorg. De opdrachtgever is niet</w:t>
      </w:r>
      <w:r>
        <w:rPr>
          <w:sz w:val="18"/>
          <w:szCs w:val="18"/>
        </w:rPr>
        <w:t xml:space="preserve"> </w:t>
      </w:r>
      <w:r>
        <w:rPr>
          <w:sz w:val="18"/>
          <w:szCs w:val="18"/>
          <w:shd w:val="clear" w:color="auto" w:fill="FFFF00"/>
        </w:rPr>
        <w:t xml:space="preserve">aansprakelijk voor de schade, die de opdrachtnemer lijdt tijdens het verlenen van de Zorg als gevolg van gedragingen of nalaten van de Cliënt of een derde jegens de opdrachtnemer. Opdrachtnemer is jegens Cliënt en/of opdrachtgever aansprakelijk voor schade die de Cliënt lijdt als gevolg van gedragingen of nalaten van Opdrachtnemer of door Opdrachtnemer zelf – met inachtneming van het bepaalde in </w:t>
      </w:r>
      <w:r>
        <w:rPr>
          <w:sz w:val="18"/>
          <w:szCs w:val="18"/>
          <w:shd w:val="clear" w:color="auto" w:fill="FFFF00"/>
        </w:rPr>
        <w:t>artikel 5 – ingeschakelde derden.</w:t>
      </w:r>
      <w:r>
        <w:rPr>
          <w:sz w:val="18"/>
          <w:szCs w:val="18"/>
        </w:rPr>
        <w:br/>
      </w:r>
      <w:r>
        <w:rPr>
          <w:sz w:val="18"/>
          <w:szCs w:val="18"/>
        </w:rPr>
        <w:br/>
        <w:t xml:space="preserve">9.2 </w:t>
      </w:r>
      <w:r>
        <w:rPr>
          <w:sz w:val="18"/>
          <w:szCs w:val="18"/>
          <w:shd w:val="clear" w:color="auto" w:fill="FFFF00"/>
        </w:rPr>
        <w:t>De opdrachtnemer draagt zorg voor een passende beroeps- en bedrijfsaansprakelijkheidsverzekering (met een binnen het werkveld gangbare dekking) en zorgt ervoor, dat ter zake van deze voormelde aansprakelijkheidsverzekeringen(en) afdoende dekking gewaarborgd zal blijven door de premies tijdig te betalen.</w:t>
      </w:r>
      <w:r>
        <w:rPr>
          <w:sz w:val="18"/>
          <w:szCs w:val="18"/>
        </w:rPr>
        <w:br/>
      </w:r>
      <w:r>
        <w:rPr>
          <w:sz w:val="18"/>
          <w:szCs w:val="18"/>
        </w:rPr>
        <w:br/>
      </w:r>
      <w:r>
        <w:rPr>
          <w:sz w:val="18"/>
          <w:szCs w:val="18"/>
        </w:rPr>
        <w:lastRenderedPageBreak/>
        <w:t>9.3 Opdrachtnemer vrijwaart opdrachtgever voor:</w:t>
      </w:r>
      <w:r>
        <w:rPr>
          <w:sz w:val="18"/>
          <w:szCs w:val="18"/>
        </w:rPr>
        <w:br/>
        <w:t xml:space="preserve">      -</w:t>
      </w:r>
      <w:r>
        <w:rPr>
          <w:sz w:val="18"/>
          <w:szCs w:val="18"/>
        </w:rPr>
        <w:tab/>
        <w:t xml:space="preserve">alle aanspraken van fiscale en/of sociale verzekeringsautoriteiten ter zake van </w:t>
      </w:r>
      <w:r>
        <w:rPr>
          <w:sz w:val="18"/>
          <w:szCs w:val="18"/>
        </w:rPr>
        <w:br/>
        <w:t xml:space="preserve">   </w:t>
      </w:r>
      <w:r>
        <w:rPr>
          <w:sz w:val="18"/>
          <w:szCs w:val="18"/>
        </w:rPr>
        <w:tab/>
        <w:t>loonbelastingen en premies</w:t>
      </w:r>
      <w:r>
        <w:rPr>
          <w:sz w:val="18"/>
          <w:szCs w:val="18"/>
        </w:rPr>
        <w:t xml:space="preserve"> volksverzekeringen;</w:t>
      </w:r>
      <w:r>
        <w:rPr>
          <w:sz w:val="18"/>
          <w:szCs w:val="18"/>
        </w:rPr>
        <w:br/>
        <w:t xml:space="preserve">      -</w:t>
      </w:r>
      <w:r>
        <w:rPr>
          <w:sz w:val="18"/>
          <w:szCs w:val="18"/>
        </w:rPr>
        <w:tab/>
        <w:t xml:space="preserve">opgelegde boetes en rente in verband met of voortvloeiende uit het standpunt van deze </w:t>
      </w:r>
      <w:r>
        <w:rPr>
          <w:sz w:val="18"/>
          <w:szCs w:val="18"/>
        </w:rPr>
        <w:br/>
        <w:t xml:space="preserve">       </w:t>
      </w:r>
      <w:r>
        <w:rPr>
          <w:sz w:val="18"/>
          <w:szCs w:val="18"/>
        </w:rPr>
        <w:tab/>
        <w:t xml:space="preserve">autoriteiten dat, anders dan het uitdrukkelijke standpunt en de bedoeling van partijen, </w:t>
      </w:r>
      <w:r>
        <w:rPr>
          <w:sz w:val="18"/>
          <w:szCs w:val="18"/>
        </w:rPr>
        <w:br/>
        <w:t xml:space="preserve"> </w:t>
      </w:r>
      <w:r>
        <w:rPr>
          <w:sz w:val="18"/>
          <w:szCs w:val="18"/>
        </w:rPr>
        <w:tab/>
        <w:t>opdrachtnemer in dienstbetrekking zou staan tot opdrachtgever.</w:t>
      </w:r>
      <w:r>
        <w:rPr>
          <w:sz w:val="18"/>
          <w:szCs w:val="18"/>
        </w:rPr>
        <w:br/>
      </w:r>
      <w:r>
        <w:rPr>
          <w:sz w:val="18"/>
          <w:szCs w:val="18"/>
        </w:rPr>
        <w:br/>
      </w:r>
      <w:r>
        <w:rPr>
          <w:b/>
          <w:sz w:val="18"/>
          <w:szCs w:val="18"/>
        </w:rPr>
        <w:br/>
        <w:t>Artikel 10.</w:t>
      </w:r>
      <w:r>
        <w:rPr>
          <w:b/>
          <w:sz w:val="18"/>
          <w:szCs w:val="18"/>
        </w:rPr>
        <w:tab/>
        <w:t>Duur en beëindiging</w:t>
      </w:r>
      <w:r>
        <w:rPr>
          <w:b/>
          <w:color w:val="000000"/>
          <w:sz w:val="18"/>
        </w:rPr>
        <w:br/>
      </w:r>
      <w:r>
        <w:rPr>
          <w:b/>
          <w:color w:val="000000"/>
          <w:sz w:val="18"/>
        </w:rPr>
        <w:br/>
      </w:r>
      <w:r>
        <w:rPr>
          <w:sz w:val="18"/>
          <w:szCs w:val="18"/>
        </w:rPr>
        <w:t>10.1 De overeenkomst wordt aangegaan voor bepaalde tijd, namelijk voor de duur van één (1) jaar en eindigt op _____________. Zonder opzegging wordt de Overeenkomst telkenmale voor één (1) jaar verlen</w:t>
      </w:r>
      <w:r>
        <w:rPr>
          <w:sz w:val="18"/>
          <w:szCs w:val="18"/>
        </w:rPr>
        <w:t>gd.</w:t>
      </w:r>
      <w:r>
        <w:rPr>
          <w:sz w:val="18"/>
          <w:szCs w:val="18"/>
        </w:rPr>
        <w:br/>
      </w:r>
      <w:r>
        <w:rPr>
          <w:sz w:val="18"/>
          <w:szCs w:val="18"/>
        </w:rPr>
        <w:br/>
        <w:t>10.2 De overeenkomst kan door ieder der partijen schriftelijk worden opgezegd met inachtneming van een opzegtermijn van één (1) maand.</w:t>
      </w:r>
      <w:r>
        <w:rPr>
          <w:b/>
          <w:color w:val="000000"/>
          <w:sz w:val="18"/>
        </w:rPr>
        <w:br/>
      </w:r>
      <w:r>
        <w:rPr>
          <w:color w:val="000000"/>
          <w:sz w:val="18"/>
        </w:rPr>
        <w:br/>
        <w:t>10.3 De overeenkomst eindigt:</w:t>
      </w:r>
    </w:p>
    <w:p w14:paraId="2216AB8D" w14:textId="77777777" w:rsidR="00732D57" w:rsidRDefault="007F612F">
      <w:pPr>
        <w:tabs>
          <w:tab w:val="left" w:pos="720"/>
        </w:tabs>
        <w:spacing w:before="229" w:line="216" w:lineRule="exact"/>
        <w:ind w:left="720" w:hanging="360"/>
      </w:pPr>
      <w:r>
        <w:rPr>
          <w:rFonts w:ascii="Calibri" w:eastAsia="Calibri" w:hAnsi="Calibri"/>
          <w:color w:val="000000"/>
          <w:sz w:val="24"/>
        </w:rPr>
        <w:t>-</w:t>
      </w:r>
      <w:r>
        <w:rPr>
          <w:rFonts w:ascii="Calibri" w:eastAsia="Calibri" w:hAnsi="Calibri"/>
          <w:color w:val="000000"/>
          <w:sz w:val="24"/>
        </w:rPr>
        <w:tab/>
      </w:r>
      <w:r>
        <w:rPr>
          <w:color w:val="000000"/>
          <w:sz w:val="18"/>
        </w:rPr>
        <w:t xml:space="preserve">na het verstrijken van de opzegtermijn bij rechtsgeldige </w:t>
      </w:r>
      <w:r>
        <w:rPr>
          <w:color w:val="000000"/>
          <w:sz w:val="18"/>
        </w:rPr>
        <w:t>opzegging overeenkomstig artikel 10.2;</w:t>
      </w:r>
    </w:p>
    <w:p w14:paraId="5AC006BB" w14:textId="77777777" w:rsidR="00732D57" w:rsidRDefault="007F612F">
      <w:pPr>
        <w:tabs>
          <w:tab w:val="left" w:pos="720"/>
        </w:tabs>
        <w:spacing w:line="211" w:lineRule="exact"/>
        <w:ind w:left="720" w:hanging="360"/>
      </w:pPr>
      <w:r>
        <w:rPr>
          <w:rFonts w:ascii="Calibri" w:eastAsia="Calibri" w:hAnsi="Calibri"/>
          <w:color w:val="000000"/>
          <w:sz w:val="24"/>
        </w:rPr>
        <w:t>-</w:t>
      </w:r>
      <w:r>
        <w:rPr>
          <w:rFonts w:ascii="Calibri" w:eastAsia="Calibri" w:hAnsi="Calibri"/>
          <w:color w:val="000000"/>
          <w:sz w:val="24"/>
        </w:rPr>
        <w:tab/>
      </w:r>
      <w:r>
        <w:rPr>
          <w:color w:val="000000"/>
          <w:sz w:val="18"/>
        </w:rPr>
        <w:t>zodra één der partijen surseance van betaling aanvraagt of in staat van faillissement wordt verklaard of anderzijds in een blijvende toestand van betalingsonmacht verkeert dan wel wordt ontbonden;</w:t>
      </w:r>
    </w:p>
    <w:p w14:paraId="13CF0ADA" w14:textId="77777777" w:rsidR="00732D57" w:rsidRDefault="007F612F">
      <w:pPr>
        <w:tabs>
          <w:tab w:val="left" w:pos="720"/>
        </w:tabs>
        <w:spacing w:before="37" w:line="216" w:lineRule="exact"/>
        <w:ind w:left="708" w:hanging="348"/>
      </w:pPr>
      <w:r>
        <w:rPr>
          <w:rFonts w:ascii="Calibri" w:eastAsia="Calibri" w:hAnsi="Calibri"/>
          <w:color w:val="000000"/>
          <w:sz w:val="24"/>
        </w:rPr>
        <w:t>-</w:t>
      </w:r>
      <w:r>
        <w:rPr>
          <w:rFonts w:ascii="Calibri" w:eastAsia="Calibri" w:hAnsi="Calibri"/>
          <w:color w:val="000000"/>
          <w:sz w:val="24"/>
        </w:rPr>
        <w:tab/>
      </w:r>
      <w:r>
        <w:rPr>
          <w:color w:val="000000"/>
          <w:sz w:val="18"/>
        </w:rPr>
        <w:t>op het moment dat de registratie in een relevant Kwaliteitsregister van opdrachtnemer komt te vervallen, dan wel sprake is van een dusdanige aantekening daarin dat voortzetting van de Overeenkomst redelijkerwijze niet plaats kan vinden;</w:t>
      </w:r>
    </w:p>
    <w:p w14:paraId="08E01BA6" w14:textId="77777777" w:rsidR="00732D57" w:rsidRDefault="007F612F">
      <w:pPr>
        <w:tabs>
          <w:tab w:val="left" w:pos="720"/>
        </w:tabs>
        <w:spacing w:line="212" w:lineRule="exact"/>
        <w:ind w:left="720" w:hanging="360"/>
      </w:pPr>
      <w:r>
        <w:rPr>
          <w:rFonts w:ascii="Calibri" w:eastAsia="Calibri" w:hAnsi="Calibri"/>
          <w:color w:val="000000"/>
          <w:spacing w:val="-2"/>
          <w:sz w:val="24"/>
        </w:rPr>
        <w:t>-</w:t>
      </w:r>
      <w:r>
        <w:rPr>
          <w:rFonts w:ascii="Calibri" w:eastAsia="Calibri" w:hAnsi="Calibri"/>
          <w:color w:val="000000"/>
          <w:spacing w:val="-2"/>
          <w:sz w:val="24"/>
        </w:rPr>
        <w:tab/>
        <w:t>d</w:t>
      </w:r>
      <w:r>
        <w:rPr>
          <w:color w:val="000000"/>
          <w:spacing w:val="-2"/>
          <w:sz w:val="18"/>
        </w:rPr>
        <w:t>oor opzegging van één der partijen met onmiddellijke ingang, op grond van een gewichtige reden. Onder een gewichtige reden dient (naast het geval als bepaald in artikel 7:402 B.W.) mede te worden verstaan een reden, die zodanig gewichtig is, dat van de opzeggende partij naar maatstaven van redelijkheid en billijkheid instandhouding van de overeenkomst niet verlangd kan worden;</w:t>
      </w:r>
    </w:p>
    <w:p w14:paraId="1891699A" w14:textId="77777777" w:rsidR="00732D57" w:rsidRDefault="007F612F">
      <w:pPr>
        <w:spacing w:before="9" w:line="216" w:lineRule="exact"/>
        <w:ind w:left="720" w:hanging="360"/>
      </w:pPr>
      <w:r>
        <w:rPr>
          <w:rFonts w:ascii="Calibri" w:eastAsia="Calibri" w:hAnsi="Calibri"/>
          <w:color w:val="000000"/>
          <w:sz w:val="24"/>
        </w:rPr>
        <w:t xml:space="preserve">- </w:t>
      </w:r>
      <w:r>
        <w:rPr>
          <w:rFonts w:ascii="Calibri" w:eastAsia="Calibri" w:hAnsi="Calibri"/>
          <w:color w:val="000000"/>
          <w:sz w:val="24"/>
        </w:rPr>
        <w:tab/>
      </w:r>
      <w:r>
        <w:rPr>
          <w:color w:val="000000"/>
          <w:sz w:val="18"/>
        </w:rPr>
        <w:t>zodra duidelijk is, dat er van blijvende aanmerkelijke beroepsinvaliditeit van de opdrachtnemer sprake is;</w:t>
      </w:r>
    </w:p>
    <w:p w14:paraId="1D8CF890" w14:textId="77777777" w:rsidR="00732D57" w:rsidRDefault="007F612F">
      <w:pPr>
        <w:tabs>
          <w:tab w:val="left" w:pos="720"/>
        </w:tabs>
        <w:spacing w:before="35" w:line="216" w:lineRule="exact"/>
        <w:ind w:left="360"/>
      </w:pPr>
      <w:r>
        <w:rPr>
          <w:rFonts w:ascii="Calibri" w:eastAsia="Calibri" w:hAnsi="Calibri"/>
          <w:color w:val="000000"/>
          <w:sz w:val="24"/>
        </w:rPr>
        <w:t>-</w:t>
      </w:r>
      <w:r>
        <w:rPr>
          <w:rFonts w:ascii="Calibri" w:eastAsia="Calibri" w:hAnsi="Calibri"/>
          <w:color w:val="000000"/>
          <w:sz w:val="24"/>
        </w:rPr>
        <w:tab/>
      </w:r>
      <w:r>
        <w:rPr>
          <w:color w:val="000000"/>
          <w:sz w:val="18"/>
        </w:rPr>
        <w:t>in geval van overlijden van de opdrachtnemer;</w:t>
      </w:r>
    </w:p>
    <w:p w14:paraId="442867F5" w14:textId="77777777" w:rsidR="00732D57" w:rsidRDefault="007F612F">
      <w:pPr>
        <w:tabs>
          <w:tab w:val="left" w:pos="720"/>
        </w:tabs>
        <w:spacing w:before="35" w:line="216" w:lineRule="exact"/>
        <w:ind w:left="708" w:hanging="348"/>
      </w:pPr>
      <w:r>
        <w:rPr>
          <w:color w:val="000000"/>
          <w:sz w:val="18"/>
        </w:rPr>
        <w:t>-</w:t>
      </w:r>
      <w:r>
        <w:rPr>
          <w:color w:val="000000"/>
          <w:sz w:val="18"/>
        </w:rPr>
        <w:tab/>
      </w:r>
      <w:r>
        <w:rPr>
          <w:color w:val="000000"/>
          <w:spacing w:val="4"/>
          <w:sz w:val="18"/>
        </w:rPr>
        <w:t>in geval van tekortschieten in de nakoming van het bepaalde in de Overeenkomst: bij een rechtsgeldige</w:t>
      </w:r>
      <w:r>
        <w:rPr>
          <w:rFonts w:ascii="Calibri" w:eastAsia="Calibri" w:hAnsi="Calibri"/>
          <w:color w:val="000000"/>
          <w:sz w:val="24"/>
        </w:rPr>
        <w:t xml:space="preserve"> </w:t>
      </w:r>
      <w:r>
        <w:rPr>
          <w:color w:val="000000"/>
          <w:sz w:val="18"/>
        </w:rPr>
        <w:t>ontbinding van de Overeenkomst op grond van artikel 6:265 juncto 6:267 B.W.</w:t>
      </w:r>
    </w:p>
    <w:p w14:paraId="5D28EBF5" w14:textId="77777777" w:rsidR="00732D57" w:rsidRDefault="007F612F">
      <w:pPr>
        <w:spacing w:before="235" w:line="216" w:lineRule="exact"/>
        <w:rPr>
          <w:color w:val="000000"/>
          <w:sz w:val="18"/>
        </w:rPr>
      </w:pPr>
      <w:r>
        <w:rPr>
          <w:color w:val="000000"/>
          <w:sz w:val="18"/>
        </w:rPr>
        <w:t>10.4 Bij het einde van de overeenkomst staakt de opdrachtnemer zijn werkzaamheden.</w:t>
      </w:r>
    </w:p>
    <w:p w14:paraId="05F0FA90" w14:textId="77777777" w:rsidR="00732D57" w:rsidRDefault="007F612F">
      <w:pPr>
        <w:spacing w:before="245" w:line="211" w:lineRule="exact"/>
        <w:rPr>
          <w:b/>
          <w:color w:val="000000"/>
          <w:spacing w:val="1"/>
          <w:sz w:val="18"/>
        </w:rPr>
      </w:pPr>
      <w:r>
        <w:rPr>
          <w:b/>
          <w:color w:val="000000"/>
          <w:spacing w:val="1"/>
          <w:sz w:val="18"/>
        </w:rPr>
        <w:br/>
        <w:t>Artikel 11.</w:t>
      </w:r>
      <w:r>
        <w:rPr>
          <w:b/>
          <w:color w:val="000000"/>
          <w:spacing w:val="1"/>
          <w:sz w:val="18"/>
        </w:rPr>
        <w:tab/>
        <w:t>Overige bepalingen</w:t>
      </w:r>
    </w:p>
    <w:p w14:paraId="08C910A7" w14:textId="77777777" w:rsidR="00732D57" w:rsidRDefault="007F612F">
      <w:pPr>
        <w:spacing w:before="216" w:line="221" w:lineRule="exact"/>
        <w:rPr>
          <w:color w:val="000000"/>
          <w:sz w:val="18"/>
          <w:szCs w:val="18"/>
        </w:rPr>
      </w:pPr>
      <w:r>
        <w:rPr>
          <w:color w:val="000000"/>
          <w:sz w:val="18"/>
          <w:szCs w:val="18"/>
        </w:rPr>
        <w:t>11.1 Wijzigingen van en/of aanvullingen op de Overeenkomst kunnen uitsluitend schriftelijk door partijen worden overeengekomen.</w:t>
      </w:r>
    </w:p>
    <w:p w14:paraId="24907BD6" w14:textId="77777777" w:rsidR="00732D57" w:rsidRDefault="007F612F">
      <w:pPr>
        <w:spacing w:before="221" w:line="216" w:lineRule="exact"/>
        <w:rPr>
          <w:sz w:val="18"/>
          <w:szCs w:val="18"/>
        </w:rPr>
      </w:pPr>
      <w:r>
        <w:rPr>
          <w:sz w:val="18"/>
          <w:szCs w:val="18"/>
        </w:rPr>
        <w:t xml:space="preserve">11.2 Indien enige bepaling van de Overeenkomst nietig is dan wel vernietigd wordt, zullen de </w:t>
      </w:r>
      <w:r>
        <w:rPr>
          <w:sz w:val="18"/>
          <w:szCs w:val="18"/>
        </w:rPr>
        <w:t>overige bepalingen van kracht blijven en zullen partijen in overleg treden teneinde nieuwe bepalingen ter vervanging van de nietige c.q. vernietigde bepalingen overeen te komen, waarbij zoveel mogelijk het doel en de strekking van de nietige c.q. vernietigde bepalingen in acht worden genomen.</w:t>
      </w:r>
    </w:p>
    <w:p w14:paraId="55EB77D0" w14:textId="77777777" w:rsidR="00732D57" w:rsidRDefault="007F612F">
      <w:pPr>
        <w:spacing w:before="225" w:line="211" w:lineRule="exact"/>
        <w:rPr>
          <w:b/>
          <w:color w:val="000000"/>
          <w:spacing w:val="4"/>
          <w:sz w:val="18"/>
        </w:rPr>
      </w:pPr>
      <w:r>
        <w:rPr>
          <w:b/>
          <w:color w:val="000000"/>
          <w:spacing w:val="4"/>
          <w:sz w:val="18"/>
        </w:rPr>
        <w:br/>
        <w:t>Artikel 12.</w:t>
      </w:r>
      <w:r>
        <w:rPr>
          <w:b/>
          <w:color w:val="000000"/>
          <w:spacing w:val="4"/>
          <w:sz w:val="18"/>
        </w:rPr>
        <w:tab/>
        <w:t>Geschil en rechtskeuze</w:t>
      </w:r>
    </w:p>
    <w:p w14:paraId="456053CF" w14:textId="77777777" w:rsidR="00732D57" w:rsidRDefault="007F612F">
      <w:pPr>
        <w:spacing w:before="224" w:line="213" w:lineRule="exact"/>
        <w:rPr>
          <w:sz w:val="18"/>
          <w:szCs w:val="18"/>
        </w:rPr>
      </w:pPr>
      <w:r>
        <w:rPr>
          <w:sz w:val="18"/>
          <w:szCs w:val="18"/>
        </w:rPr>
        <w:t>12.1 Op de overeenkomst is Nederlands recht van toepassing.</w:t>
      </w:r>
    </w:p>
    <w:p w14:paraId="1B7BFF99" w14:textId="77777777" w:rsidR="00732D57" w:rsidRDefault="007F612F">
      <w:pPr>
        <w:spacing w:before="216" w:line="216" w:lineRule="exact"/>
        <w:rPr>
          <w:sz w:val="18"/>
          <w:szCs w:val="18"/>
        </w:rPr>
      </w:pPr>
      <w:r>
        <w:rPr>
          <w:sz w:val="18"/>
          <w:szCs w:val="18"/>
        </w:rPr>
        <w:t>12.2 Alle geschillen, welke tussen ondergetekenden mochten opkomen, zowel juridische als feitelijke, met betrekking tot de uitleg of de uitvoering van de Overeenkomst, zullen de partijen in eerste instantie gezamenlijk trachten op te lossen met behulp van mediation.</w:t>
      </w:r>
    </w:p>
    <w:p w14:paraId="7F094A6C" w14:textId="77777777" w:rsidR="00732D57" w:rsidRDefault="007F612F">
      <w:pPr>
        <w:spacing w:before="5" w:line="216" w:lineRule="exact"/>
      </w:pPr>
      <w:r>
        <w:rPr>
          <w:sz w:val="18"/>
          <w:szCs w:val="18"/>
        </w:rPr>
        <w:t xml:space="preserve">De partij die mediation verlangt, zal daarvan schriftelijk mededeling doen aan de andere partij. De mededeling dient tevens een aanduiding te bevatten van het onderwerp waarover mediation verlangd wordt. </w:t>
      </w:r>
      <w:r>
        <w:rPr>
          <w:sz w:val="18"/>
          <w:szCs w:val="18"/>
        </w:rPr>
        <w:br/>
      </w:r>
      <w:r>
        <w:rPr>
          <w:sz w:val="18"/>
          <w:szCs w:val="18"/>
        </w:rPr>
        <w:lastRenderedPageBreak/>
        <w:br/>
        <w:t>12.3 Wanneer binnen een termijn van 14 dagen geen overeenkomst is bereikt omtrent het voorleggen van het geschil aan een mediator, dan wel indien het niet mogelijk is gebleken het geschil middels mediation op te lossen, staat het partijen vrij het geschil voor te leggen aan de competente Rechtbank.</w:t>
      </w:r>
      <w:r>
        <w:rPr>
          <w:b/>
          <w:color w:val="000000"/>
          <w:sz w:val="18"/>
        </w:rPr>
        <w:br/>
      </w:r>
    </w:p>
    <w:p w14:paraId="22791A21" w14:textId="77777777" w:rsidR="00732D57" w:rsidRDefault="00732D57">
      <w:pPr>
        <w:spacing w:before="5" w:line="216" w:lineRule="exact"/>
        <w:rPr>
          <w:b/>
          <w:color w:val="000000"/>
          <w:sz w:val="18"/>
        </w:rPr>
      </w:pPr>
    </w:p>
    <w:p w14:paraId="1AEC386F" w14:textId="77777777" w:rsidR="00732D57" w:rsidRDefault="007F612F">
      <w:pPr>
        <w:spacing w:before="5" w:line="216" w:lineRule="exact"/>
        <w:rPr>
          <w:b/>
          <w:color w:val="000000"/>
          <w:sz w:val="18"/>
        </w:rPr>
      </w:pPr>
      <w:r>
        <w:rPr>
          <w:b/>
          <w:color w:val="000000"/>
          <w:sz w:val="18"/>
        </w:rPr>
        <w:t>Aldus overeengekomen en in tweevoud ondertekend.</w:t>
      </w:r>
    </w:p>
    <w:p w14:paraId="733DC8FF" w14:textId="77777777" w:rsidR="00732D57" w:rsidRDefault="00732D57">
      <w:pPr>
        <w:tabs>
          <w:tab w:val="left" w:pos="4968"/>
        </w:tabs>
        <w:spacing w:before="225" w:line="213" w:lineRule="exact"/>
        <w:rPr>
          <w:b/>
          <w:bCs/>
          <w:color w:val="000000"/>
          <w:spacing w:val="-3"/>
          <w:sz w:val="18"/>
          <w:szCs w:val="18"/>
        </w:rPr>
      </w:pPr>
    </w:p>
    <w:p w14:paraId="2454D434" w14:textId="77777777" w:rsidR="00732D57" w:rsidRDefault="007F612F">
      <w:pPr>
        <w:tabs>
          <w:tab w:val="left" w:pos="4968"/>
        </w:tabs>
        <w:spacing w:before="225" w:line="213" w:lineRule="exact"/>
        <w:rPr>
          <w:b/>
          <w:bCs/>
          <w:color w:val="000000"/>
          <w:spacing w:val="-3"/>
          <w:sz w:val="18"/>
          <w:szCs w:val="18"/>
        </w:rPr>
      </w:pPr>
      <w:r>
        <w:rPr>
          <w:b/>
          <w:bCs/>
          <w:color w:val="000000"/>
          <w:spacing w:val="-3"/>
          <w:sz w:val="18"/>
          <w:szCs w:val="18"/>
        </w:rPr>
        <w:t>Opdrachtgever:</w:t>
      </w:r>
      <w:r>
        <w:rPr>
          <w:b/>
          <w:bCs/>
          <w:color w:val="000000"/>
          <w:spacing w:val="-3"/>
          <w:sz w:val="18"/>
          <w:szCs w:val="18"/>
        </w:rPr>
        <w:tab/>
        <w:t>Opdrachtnemer:</w:t>
      </w:r>
    </w:p>
    <w:p w14:paraId="655D8237" w14:textId="77777777" w:rsidR="00732D57" w:rsidRDefault="007F612F">
      <w:pPr>
        <w:spacing w:before="219" w:line="216" w:lineRule="exact"/>
        <w:rPr>
          <w:color w:val="000000"/>
          <w:sz w:val="18"/>
          <w:szCs w:val="18"/>
        </w:rPr>
      </w:pPr>
      <w:r>
        <w:rPr>
          <w:color w:val="000000"/>
          <w:sz w:val="18"/>
          <w:szCs w:val="18"/>
        </w:rPr>
        <w:t xml:space="preserve">Naam: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Naam:</w:t>
      </w:r>
      <w:r>
        <w:rPr>
          <w:color w:val="000000"/>
          <w:sz w:val="18"/>
          <w:szCs w:val="18"/>
        </w:rPr>
        <w:br/>
      </w:r>
    </w:p>
    <w:p w14:paraId="4F596214" w14:textId="77777777" w:rsidR="00732D57" w:rsidRDefault="007F612F">
      <w:pPr>
        <w:tabs>
          <w:tab w:val="left" w:pos="4968"/>
        </w:tabs>
        <w:spacing w:before="225" w:line="214" w:lineRule="exact"/>
        <w:rPr>
          <w:color w:val="000000"/>
          <w:spacing w:val="-3"/>
          <w:sz w:val="18"/>
          <w:szCs w:val="18"/>
        </w:rPr>
      </w:pPr>
      <w:r>
        <w:rPr>
          <w:color w:val="000000"/>
          <w:spacing w:val="-3"/>
          <w:sz w:val="18"/>
          <w:szCs w:val="18"/>
        </w:rPr>
        <w:t>Handtekening:</w:t>
      </w:r>
      <w:r>
        <w:rPr>
          <w:color w:val="000000"/>
          <w:spacing w:val="-3"/>
          <w:sz w:val="18"/>
          <w:szCs w:val="18"/>
        </w:rPr>
        <w:tab/>
        <w:t>Handtekening:</w:t>
      </w:r>
    </w:p>
    <w:p w14:paraId="33147AE6" w14:textId="77777777" w:rsidR="00732D57" w:rsidRDefault="007F612F">
      <w:pPr>
        <w:spacing w:before="436" w:line="216" w:lineRule="exact"/>
        <w:ind w:right="576"/>
        <w:jc w:val="both"/>
      </w:pPr>
      <w:r>
        <w:rPr>
          <w:color w:val="000000"/>
          <w:sz w:val="18"/>
          <w:szCs w:val="18"/>
        </w:rPr>
        <w:t>Plaats:</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Plaats:</w:t>
      </w:r>
      <w:r>
        <w:rPr>
          <w:color w:val="000000"/>
          <w:sz w:val="18"/>
          <w:szCs w:val="18"/>
        </w:rPr>
        <w:br/>
      </w:r>
      <w:r>
        <w:rPr>
          <w:color w:val="000000"/>
          <w:sz w:val="18"/>
          <w:szCs w:val="18"/>
        </w:rPr>
        <w:br/>
        <w:t>Datum:</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Datum:</w:t>
      </w:r>
    </w:p>
    <w:sectPr w:rsidR="00732D57">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7ADC6" w14:textId="77777777" w:rsidR="00465FF6" w:rsidRDefault="00465FF6">
      <w:r>
        <w:separator/>
      </w:r>
    </w:p>
  </w:endnote>
  <w:endnote w:type="continuationSeparator" w:id="0">
    <w:p w14:paraId="0270A48F" w14:textId="77777777" w:rsidR="00465FF6" w:rsidRDefault="0046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F044" w14:textId="77777777" w:rsidR="00465FF6" w:rsidRDefault="00465FF6">
      <w:r>
        <w:rPr>
          <w:color w:val="000000"/>
        </w:rPr>
        <w:separator/>
      </w:r>
    </w:p>
  </w:footnote>
  <w:footnote w:type="continuationSeparator" w:id="0">
    <w:p w14:paraId="60A93EE4" w14:textId="77777777" w:rsidR="00465FF6" w:rsidRDefault="00465FF6">
      <w:r>
        <w:continuationSeparator/>
      </w:r>
    </w:p>
  </w:footnote>
  <w:footnote w:id="1">
    <w:p w14:paraId="54490392" w14:textId="77777777" w:rsidR="00732D57" w:rsidRDefault="007F612F">
      <w:pPr>
        <w:pStyle w:val="Voetnoottekst"/>
      </w:pPr>
      <w:r>
        <w:rPr>
          <w:rStyle w:val="Voetnootmarkering"/>
        </w:rPr>
        <w:footnoteRef/>
      </w:r>
      <w:r>
        <w:rPr>
          <w:lang w:val="nl-NL"/>
        </w:rPr>
        <w:t xml:space="preserve"> </w:t>
      </w:r>
      <w:r>
        <w:rPr>
          <w:rFonts w:ascii="Verdana" w:hAnsi="Verdana"/>
          <w:sz w:val="16"/>
          <w:szCs w:val="16"/>
          <w:lang w:val="nl-NL"/>
        </w:rPr>
        <w:t xml:space="preserve">Indien en voor </w:t>
      </w:r>
      <w:r>
        <w:rPr>
          <w:rFonts w:ascii="Verdana" w:hAnsi="Verdana"/>
          <w:sz w:val="16"/>
          <w:szCs w:val="16"/>
          <w:lang w:val="nl-NL"/>
        </w:rPr>
        <w:t>zover een BTW nummer door de Belastingdienst is uitgereikt.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0B7D" w14:textId="5A7AEA57" w:rsidR="001D5005" w:rsidRDefault="007F612F">
    <w:pPr>
      <w:spacing w:before="19"/>
      <w:ind w:left="20"/>
      <w:rPr>
        <w:b/>
        <w:sz w:val="20"/>
        <w:szCs w:val="20"/>
      </w:rPr>
    </w:pPr>
    <w:r>
      <w:rPr>
        <w:b/>
        <w:sz w:val="20"/>
        <w:szCs w:val="20"/>
      </w:rPr>
      <w:t xml:space="preserve">Modelovereenkomst </w:t>
    </w:r>
    <w:r>
      <w:rPr>
        <w:b/>
        <w:sz w:val="20"/>
        <w:szCs w:val="20"/>
      </w:rPr>
      <w:t>Thuiszorg via</w:t>
    </w:r>
    <w:r>
      <w:rPr>
        <w:b/>
        <w:sz w:val="20"/>
        <w:szCs w:val="20"/>
      </w:rPr>
      <w:t xml:space="preserve"> zorginstelling</w:t>
    </w:r>
    <w:r>
      <w:rPr>
        <w:b/>
        <w:sz w:val="20"/>
        <w:szCs w:val="20"/>
      </w:rPr>
      <w:t xml:space="preserve"> </w:t>
    </w:r>
    <w:r w:rsidR="00BD5EE7">
      <w:rPr>
        <w:b/>
        <w:sz w:val="20"/>
        <w:szCs w:val="20"/>
      </w:rPr>
      <w:t>(</w:t>
    </w:r>
    <w:r>
      <w:rPr>
        <w:b/>
        <w:sz w:val="20"/>
        <w:szCs w:val="20"/>
      </w:rPr>
      <w:t>Z</w:t>
    </w:r>
    <w:r w:rsidR="00BD5EE7">
      <w:rPr>
        <w:b/>
        <w:sz w:val="20"/>
        <w:szCs w:val="20"/>
      </w:rPr>
      <w:t>orgthuisnl)</w:t>
    </w:r>
  </w:p>
  <w:p w14:paraId="0B8B7058" w14:textId="77777777" w:rsidR="001D5005" w:rsidRDefault="001D50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0E82"/>
    <w:multiLevelType w:val="multilevel"/>
    <w:tmpl w:val="85DAA402"/>
    <w:lvl w:ilvl="0">
      <w:start w:val="1"/>
      <w:numFmt w:val="upp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C750744"/>
    <w:multiLevelType w:val="multilevel"/>
    <w:tmpl w:val="DB18EB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0E60ABE"/>
    <w:multiLevelType w:val="multilevel"/>
    <w:tmpl w:val="93D86482"/>
    <w:lvl w:ilvl="0">
      <w:start w:val="1"/>
      <w:numFmt w:val="decimal"/>
      <w:lvlText w:val="%1."/>
      <w:lvlJc w:val="left"/>
      <w:pPr>
        <w:ind w:left="824" w:hanging="360"/>
      </w:pPr>
    </w:lvl>
    <w:lvl w:ilvl="1">
      <w:numFmt w:val="bullet"/>
      <w:lvlText w:val="o"/>
      <w:lvlJc w:val="left"/>
      <w:pPr>
        <w:ind w:left="1544" w:hanging="360"/>
      </w:pPr>
      <w:rPr>
        <w:rFonts w:ascii="Courier New" w:hAnsi="Courier New" w:cs="Courier New"/>
      </w:rPr>
    </w:lvl>
    <w:lvl w:ilvl="2">
      <w:numFmt w:val="bullet"/>
      <w:lvlText w:val=""/>
      <w:lvlJc w:val="left"/>
      <w:pPr>
        <w:ind w:left="2264" w:hanging="360"/>
      </w:pPr>
      <w:rPr>
        <w:rFonts w:ascii="Wingdings" w:hAnsi="Wingdings"/>
      </w:rPr>
    </w:lvl>
    <w:lvl w:ilvl="3">
      <w:numFmt w:val="bullet"/>
      <w:lvlText w:val=""/>
      <w:lvlJc w:val="left"/>
      <w:pPr>
        <w:ind w:left="2984" w:hanging="360"/>
      </w:pPr>
      <w:rPr>
        <w:rFonts w:ascii="Symbol" w:hAnsi="Symbol"/>
      </w:rPr>
    </w:lvl>
    <w:lvl w:ilvl="4">
      <w:numFmt w:val="bullet"/>
      <w:lvlText w:val="o"/>
      <w:lvlJc w:val="left"/>
      <w:pPr>
        <w:ind w:left="3704" w:hanging="360"/>
      </w:pPr>
      <w:rPr>
        <w:rFonts w:ascii="Courier New" w:hAnsi="Courier New" w:cs="Courier New"/>
      </w:rPr>
    </w:lvl>
    <w:lvl w:ilvl="5">
      <w:numFmt w:val="bullet"/>
      <w:lvlText w:val=""/>
      <w:lvlJc w:val="left"/>
      <w:pPr>
        <w:ind w:left="4424" w:hanging="360"/>
      </w:pPr>
      <w:rPr>
        <w:rFonts w:ascii="Wingdings" w:hAnsi="Wingdings"/>
      </w:rPr>
    </w:lvl>
    <w:lvl w:ilvl="6">
      <w:numFmt w:val="bullet"/>
      <w:lvlText w:val=""/>
      <w:lvlJc w:val="left"/>
      <w:pPr>
        <w:ind w:left="5144" w:hanging="360"/>
      </w:pPr>
      <w:rPr>
        <w:rFonts w:ascii="Symbol" w:hAnsi="Symbol"/>
      </w:rPr>
    </w:lvl>
    <w:lvl w:ilvl="7">
      <w:numFmt w:val="bullet"/>
      <w:lvlText w:val="o"/>
      <w:lvlJc w:val="left"/>
      <w:pPr>
        <w:ind w:left="5864" w:hanging="360"/>
      </w:pPr>
      <w:rPr>
        <w:rFonts w:ascii="Courier New" w:hAnsi="Courier New" w:cs="Courier New"/>
      </w:rPr>
    </w:lvl>
    <w:lvl w:ilvl="8">
      <w:numFmt w:val="bullet"/>
      <w:lvlText w:val=""/>
      <w:lvlJc w:val="left"/>
      <w:pPr>
        <w:ind w:left="6584" w:hanging="360"/>
      </w:pPr>
      <w:rPr>
        <w:rFonts w:ascii="Wingdings" w:hAnsi="Wingdings"/>
      </w:rPr>
    </w:lvl>
  </w:abstractNum>
  <w:abstractNum w:abstractNumId="3" w15:restartNumberingAfterBreak="0">
    <w:nsid w:val="21613C68"/>
    <w:multiLevelType w:val="multilevel"/>
    <w:tmpl w:val="5DD670BA"/>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 w15:restartNumberingAfterBreak="0">
    <w:nsid w:val="30183689"/>
    <w:multiLevelType w:val="multilevel"/>
    <w:tmpl w:val="A87ABACA"/>
    <w:lvl w:ilvl="0">
      <w:numFmt w:val="bullet"/>
      <w:lvlText w:val="o"/>
      <w:lvlJc w:val="left"/>
      <w:rPr>
        <w:rFonts w:ascii="Courier New" w:eastAsia="Courier New" w:hAnsi="Courier New"/>
        <w:color w:val="000000"/>
        <w:spacing w:val="0"/>
        <w:w w:val="100"/>
        <w:position w:val="0"/>
        <w:sz w:val="18"/>
        <w:vertAlign w:val="baseline"/>
        <w:lang w:val="nl-N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647737F"/>
    <w:multiLevelType w:val="multilevel"/>
    <w:tmpl w:val="31866BD4"/>
    <w:lvl w:ilvl="0">
      <w:numFmt w:val="bullet"/>
      <w:lvlText w:val=""/>
      <w:lvlJc w:val="left"/>
      <w:pPr>
        <w:ind w:left="360" w:hanging="360"/>
      </w:pPr>
      <w:rPr>
        <w:rFonts w:ascii="Symbol" w:hAnsi="Symbol"/>
        <w:w w:val="99"/>
        <w:sz w:val="20"/>
        <w:szCs w:val="20"/>
        <w:lang w:val="nl-NL" w:eastAsia="en-US" w:bidi="ar-S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A510610"/>
    <w:multiLevelType w:val="multilevel"/>
    <w:tmpl w:val="85BE30C2"/>
    <w:styleLink w:val="LFO3"/>
    <w:lvl w:ilvl="0">
      <w:numFmt w:val="bullet"/>
      <w:pStyle w:val="Lijststreepjetweedeniveau"/>
      <w:lvlText w:val="–"/>
      <w:lvlJc w:val="left"/>
      <w:pPr>
        <w:ind w:left="587" w:hanging="360"/>
      </w:pPr>
      <w:rPr>
        <w:rFonts w:ascii="Verdana" w:hAnsi="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0A606EE"/>
    <w:multiLevelType w:val="multilevel"/>
    <w:tmpl w:val="1C0EC374"/>
    <w:lvl w:ilvl="0">
      <w:start w:val="1"/>
      <w:numFmt w:val="decimal"/>
      <w:lvlText w:val="%1."/>
      <w:lvlJc w:val="left"/>
      <w:rPr>
        <w:rFonts w:ascii="Verdana" w:eastAsia="Verdana" w:hAnsi="Verdana"/>
        <w:color w:val="000000"/>
        <w:spacing w:val="0"/>
        <w:w w:val="100"/>
        <w:position w:val="0"/>
        <w:sz w:val="18"/>
        <w:vertAlign w:val="baseline"/>
        <w:lang w:val="nl-N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FC52EA1"/>
    <w:multiLevelType w:val="multilevel"/>
    <w:tmpl w:val="3C9208A2"/>
    <w:styleLink w:val="LFO1"/>
    <w:lvl w:ilvl="0">
      <w:numFmt w:val="bullet"/>
      <w:pStyle w:val="Lij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2352ADE"/>
    <w:multiLevelType w:val="multilevel"/>
    <w:tmpl w:val="7C5AFF26"/>
    <w:lvl w:ilvl="0">
      <w:numFmt w:val="bullet"/>
      <w:lvlText w:val="-"/>
      <w:lvlJc w:val="left"/>
      <w:pPr>
        <w:ind w:left="836" w:hanging="360"/>
      </w:pPr>
      <w:rPr>
        <w:rFonts w:ascii="Arial" w:eastAsia="Arial" w:hAnsi="Arial" w:cs="Arial"/>
        <w:w w:val="99"/>
        <w:sz w:val="20"/>
        <w:szCs w:val="20"/>
        <w:lang w:val="nl-NL" w:eastAsia="en-US" w:bidi="ar-SA"/>
      </w:rPr>
    </w:lvl>
    <w:lvl w:ilvl="1">
      <w:numFmt w:val="bullet"/>
      <w:lvlText w:val="•"/>
      <w:lvlJc w:val="left"/>
      <w:pPr>
        <w:ind w:left="1684" w:hanging="360"/>
      </w:pPr>
      <w:rPr>
        <w:lang w:val="nl-NL" w:eastAsia="en-US" w:bidi="ar-SA"/>
      </w:rPr>
    </w:lvl>
    <w:lvl w:ilvl="2">
      <w:numFmt w:val="bullet"/>
      <w:lvlText w:val="•"/>
      <w:lvlJc w:val="left"/>
      <w:pPr>
        <w:ind w:left="2529" w:hanging="360"/>
      </w:pPr>
      <w:rPr>
        <w:lang w:val="nl-NL" w:eastAsia="en-US" w:bidi="ar-SA"/>
      </w:rPr>
    </w:lvl>
    <w:lvl w:ilvl="3">
      <w:numFmt w:val="bullet"/>
      <w:lvlText w:val="•"/>
      <w:lvlJc w:val="left"/>
      <w:pPr>
        <w:ind w:left="3373" w:hanging="360"/>
      </w:pPr>
      <w:rPr>
        <w:lang w:val="nl-NL" w:eastAsia="en-US" w:bidi="ar-SA"/>
      </w:rPr>
    </w:lvl>
    <w:lvl w:ilvl="4">
      <w:numFmt w:val="bullet"/>
      <w:lvlText w:val="•"/>
      <w:lvlJc w:val="left"/>
      <w:pPr>
        <w:ind w:left="4218" w:hanging="360"/>
      </w:pPr>
      <w:rPr>
        <w:lang w:val="nl-NL" w:eastAsia="en-US" w:bidi="ar-SA"/>
      </w:rPr>
    </w:lvl>
    <w:lvl w:ilvl="5">
      <w:numFmt w:val="bullet"/>
      <w:lvlText w:val="•"/>
      <w:lvlJc w:val="left"/>
      <w:pPr>
        <w:ind w:left="5063" w:hanging="360"/>
      </w:pPr>
      <w:rPr>
        <w:lang w:val="nl-NL" w:eastAsia="en-US" w:bidi="ar-SA"/>
      </w:rPr>
    </w:lvl>
    <w:lvl w:ilvl="6">
      <w:numFmt w:val="bullet"/>
      <w:lvlText w:val="•"/>
      <w:lvlJc w:val="left"/>
      <w:pPr>
        <w:ind w:left="5907" w:hanging="360"/>
      </w:pPr>
      <w:rPr>
        <w:lang w:val="nl-NL" w:eastAsia="en-US" w:bidi="ar-SA"/>
      </w:rPr>
    </w:lvl>
    <w:lvl w:ilvl="7">
      <w:numFmt w:val="bullet"/>
      <w:lvlText w:val="•"/>
      <w:lvlJc w:val="left"/>
      <w:pPr>
        <w:ind w:left="6752" w:hanging="360"/>
      </w:pPr>
      <w:rPr>
        <w:lang w:val="nl-NL" w:eastAsia="en-US" w:bidi="ar-SA"/>
      </w:rPr>
    </w:lvl>
    <w:lvl w:ilvl="8">
      <w:numFmt w:val="bullet"/>
      <w:lvlText w:val="•"/>
      <w:lvlJc w:val="left"/>
      <w:pPr>
        <w:ind w:left="7597" w:hanging="360"/>
      </w:pPr>
      <w:rPr>
        <w:lang w:val="nl-NL" w:eastAsia="en-US" w:bidi="ar-SA"/>
      </w:rPr>
    </w:lvl>
  </w:abstractNum>
  <w:num w:numId="1" w16cid:durableId="1164129598">
    <w:abstractNumId w:val="8"/>
  </w:num>
  <w:num w:numId="2" w16cid:durableId="1690378157">
    <w:abstractNumId w:val="6"/>
  </w:num>
  <w:num w:numId="3" w16cid:durableId="2106538356">
    <w:abstractNumId w:val="5"/>
  </w:num>
  <w:num w:numId="4" w16cid:durableId="230778907">
    <w:abstractNumId w:val="3"/>
  </w:num>
  <w:num w:numId="5" w16cid:durableId="824707629">
    <w:abstractNumId w:val="0"/>
  </w:num>
  <w:num w:numId="6" w16cid:durableId="181166199">
    <w:abstractNumId w:val="1"/>
  </w:num>
  <w:num w:numId="7" w16cid:durableId="910234210">
    <w:abstractNumId w:val="2"/>
  </w:num>
  <w:num w:numId="8" w16cid:durableId="85614323">
    <w:abstractNumId w:val="9"/>
  </w:num>
  <w:num w:numId="9" w16cid:durableId="1934432988">
    <w:abstractNumId w:val="7"/>
  </w:num>
  <w:num w:numId="10" w16cid:durableId="925335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57"/>
    <w:rsid w:val="001D5005"/>
    <w:rsid w:val="0021700C"/>
    <w:rsid w:val="00275251"/>
    <w:rsid w:val="00465FF6"/>
    <w:rsid w:val="00732D57"/>
    <w:rsid w:val="00754E75"/>
    <w:rsid w:val="007F612F"/>
    <w:rsid w:val="00BD5EE7"/>
    <w:rsid w:val="00CB20E9"/>
    <w:rsid w:val="00EA498F"/>
    <w:rsid w:val="00F41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9993"/>
  <w15:docId w15:val="{874AA25D-6D81-43B7-B635-0BA65B62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autoSpaceDE w:val="0"/>
      <w:spacing w:after="0" w:line="240" w:lineRule="auto"/>
    </w:pPr>
    <w:rPr>
      <w:rFonts w:ascii="Verdana" w:eastAsia="Verdana" w:hAnsi="Verdana" w:cs="Verdana"/>
    </w:rPr>
  </w:style>
  <w:style w:type="paragraph" w:styleId="Kop1">
    <w:name w:val="heading 1"/>
    <w:basedOn w:val="Standaard"/>
    <w:next w:val="Standaard"/>
    <w:uiPriority w:val="9"/>
    <w:qFormat/>
    <w:pPr>
      <w:pageBreakBefore/>
      <w:spacing w:after="700" w:line="300" w:lineRule="atLeast"/>
      <w:outlineLvl w:val="0"/>
    </w:pPr>
    <w:rPr>
      <w:rFonts w:eastAsia="Times New Roman" w:cs="Times New Roman"/>
      <w:bCs/>
      <w:kern w:val="3"/>
      <w:sz w:val="24"/>
      <w:szCs w:val="28"/>
    </w:rPr>
  </w:style>
  <w:style w:type="paragraph" w:styleId="Kop2">
    <w:name w:val="heading 2"/>
    <w:basedOn w:val="Standaard"/>
    <w:next w:val="Standaard"/>
    <w:uiPriority w:val="9"/>
    <w:unhideWhenUsed/>
    <w:qFormat/>
    <w:pPr>
      <w:keepNext/>
      <w:spacing w:before="200" w:line="300" w:lineRule="atLeast"/>
      <w:outlineLvl w:val="1"/>
    </w:pPr>
    <w:rPr>
      <w:rFonts w:eastAsia="Times New Roman" w:cs="Times New Roman"/>
      <w:b/>
      <w:bCs/>
      <w:kern w:val="3"/>
      <w:szCs w:val="26"/>
    </w:rPr>
  </w:style>
  <w:style w:type="paragraph" w:styleId="Kop3">
    <w:name w:val="heading 3"/>
    <w:basedOn w:val="Standaard"/>
    <w:next w:val="Standaard"/>
    <w:uiPriority w:val="9"/>
    <w:semiHidden/>
    <w:unhideWhenUsed/>
    <w:qFormat/>
    <w:pPr>
      <w:keepNext/>
      <w:spacing w:before="240"/>
      <w:outlineLvl w:val="2"/>
    </w:pPr>
    <w:rPr>
      <w:rFonts w:eastAsia="Times New Roman" w:cs="Times New Roman"/>
      <w:bCs/>
      <w:i/>
      <w:kern w:val="3"/>
    </w:rPr>
  </w:style>
  <w:style w:type="paragraph" w:styleId="Kop4">
    <w:name w:val="heading 4"/>
    <w:basedOn w:val="Standaard"/>
    <w:next w:val="Standaard"/>
    <w:uiPriority w:val="9"/>
    <w:semiHidden/>
    <w:unhideWhenUsed/>
    <w:qFormat/>
    <w:pPr>
      <w:keepNext/>
      <w:keepLines/>
      <w:spacing w:before="40"/>
      <w:outlineLvl w:val="3"/>
    </w:pPr>
    <w:rPr>
      <w:rFonts w:ascii="Cambria" w:eastAsia="Times New Roman" w:hAnsi="Cambria" w:cs="Times New Roman"/>
      <w:i/>
      <w:iCs/>
      <w:color w:val="365F9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Verdana" w:eastAsia="Times New Roman" w:hAnsi="Verdana" w:cs="Times New Roman"/>
      <w:bCs/>
      <w:kern w:val="3"/>
      <w:sz w:val="24"/>
      <w:szCs w:val="28"/>
    </w:rPr>
  </w:style>
  <w:style w:type="character" w:customStyle="1" w:styleId="Kop2Char">
    <w:name w:val="Kop 2 Char"/>
    <w:basedOn w:val="Standaardalinea-lettertype"/>
    <w:rPr>
      <w:rFonts w:ascii="Verdana" w:eastAsia="Times New Roman" w:hAnsi="Verdana" w:cs="Times New Roman"/>
      <w:b/>
      <w:bCs/>
      <w:kern w:val="3"/>
      <w:sz w:val="18"/>
      <w:szCs w:val="26"/>
    </w:rPr>
  </w:style>
  <w:style w:type="character" w:customStyle="1" w:styleId="Kop3Char">
    <w:name w:val="Kop 3 Char"/>
    <w:basedOn w:val="Standaardalinea-lettertype"/>
    <w:rPr>
      <w:rFonts w:ascii="Verdana" w:eastAsia="Times New Roman" w:hAnsi="Verdana" w:cs="Times New Roman"/>
      <w:bCs/>
      <w:i/>
      <w:kern w:val="3"/>
      <w:sz w:val="18"/>
    </w:rPr>
  </w:style>
  <w:style w:type="paragraph" w:customStyle="1" w:styleId="Lijstbullet">
    <w:name w:val="Lijst bullet"/>
    <w:basedOn w:val="Standaard"/>
    <w:pPr>
      <w:numPr>
        <w:numId w:val="1"/>
      </w:numPr>
      <w:tabs>
        <w:tab w:val="left" w:pos="-6253"/>
      </w:tabs>
    </w:pPr>
  </w:style>
  <w:style w:type="paragraph" w:styleId="Lijstalinea">
    <w:name w:val="List Paragraph"/>
    <w:basedOn w:val="Standaard"/>
    <w:pPr>
      <w:ind w:left="720"/>
    </w:pPr>
  </w:style>
  <w:style w:type="paragraph" w:customStyle="1" w:styleId="Lijststreepjetweedeniveau">
    <w:name w:val="Lijst streepje (tweede niveau)"/>
    <w:basedOn w:val="Standaard"/>
    <w:pPr>
      <w:numPr>
        <w:numId w:val="2"/>
      </w:numPr>
    </w:pPr>
  </w:style>
  <w:style w:type="paragraph" w:styleId="Geenafstand">
    <w:name w:val="No Spacing"/>
    <w:pPr>
      <w:suppressAutoHyphens/>
      <w:spacing w:after="0" w:line="240" w:lineRule="auto"/>
    </w:pPr>
    <w:rPr>
      <w:rFonts w:ascii="Verdana" w:hAnsi="Verdana"/>
      <w:sz w:val="18"/>
    </w:rPr>
  </w:style>
  <w:style w:type="paragraph" w:styleId="Plattetekst">
    <w:name w:val="Body Text"/>
    <w:basedOn w:val="Standaard"/>
    <w:rPr>
      <w:sz w:val="18"/>
      <w:szCs w:val="18"/>
    </w:rPr>
  </w:style>
  <w:style w:type="character" w:customStyle="1" w:styleId="PlattetekstChar">
    <w:name w:val="Platte tekst Char"/>
    <w:basedOn w:val="Standaardalinea-lettertype"/>
    <w:rPr>
      <w:rFonts w:ascii="Verdana" w:eastAsia="Verdana" w:hAnsi="Verdana" w:cs="Verdana"/>
      <w:sz w:val="18"/>
      <w:szCs w:val="18"/>
    </w:rPr>
  </w:style>
  <w:style w:type="paragraph" w:customStyle="1" w:styleId="Default">
    <w:name w:val="Default"/>
    <w:pPr>
      <w:suppressAutoHyphens/>
      <w:autoSpaceDE w:val="0"/>
      <w:spacing w:after="0" w:line="240" w:lineRule="auto"/>
    </w:pPr>
    <w:rPr>
      <w:rFonts w:ascii="Verdana" w:hAnsi="Verdana" w:cs="Verdana"/>
      <w:color w:val="000000"/>
      <w:spacing w:val="3"/>
      <w:sz w:val="24"/>
      <w:szCs w:val="24"/>
      <w:lang w:eastAsia="nl-NL"/>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Verdana" w:eastAsia="Verdana" w:hAnsi="Verdana" w:cs="Verdana"/>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rFonts w:ascii="Verdana" w:eastAsia="Verdana" w:hAnsi="Verdana" w:cs="Verdana"/>
    </w:rPr>
  </w:style>
  <w:style w:type="character" w:customStyle="1" w:styleId="Kop4Char">
    <w:name w:val="Kop 4 Char"/>
    <w:basedOn w:val="Standaardalinea-lettertype"/>
    <w:rPr>
      <w:rFonts w:ascii="Cambria" w:eastAsia="Times New Roman" w:hAnsi="Cambria" w:cs="Times New Roman"/>
      <w:i/>
      <w:iCs/>
      <w:color w:val="365F91"/>
    </w:rPr>
  </w:style>
  <w:style w:type="paragraph" w:customStyle="1" w:styleId="msonormal0">
    <w:name w:val="msonormal"/>
    <w:basedOn w:val="Standaard"/>
    <w:pPr>
      <w:widowControl/>
      <w:autoSpaceDE/>
      <w:spacing w:before="100" w:after="100"/>
      <w:textAlignment w:val="auto"/>
    </w:pPr>
    <w:rPr>
      <w:rFonts w:ascii="Times New Roman" w:eastAsia="Times New Roman" w:hAnsi="Times New Roman" w:cs="Times New Roman"/>
      <w:sz w:val="24"/>
      <w:szCs w:val="24"/>
      <w:lang w:eastAsia="nl-NL"/>
    </w:rPr>
  </w:style>
  <w:style w:type="paragraph" w:customStyle="1" w:styleId="TableParagraph">
    <w:name w:val="Table Paragraph"/>
    <w:basedOn w:val="Standaard"/>
    <w:pPr>
      <w:textAlignment w:val="auto"/>
    </w:pPr>
    <w:rPr>
      <w:lang w:val="en-US"/>
    </w:rPr>
  </w:style>
  <w:style w:type="character" w:styleId="Verwijzingopmerking">
    <w:name w:val="annotation reference"/>
    <w:basedOn w:val="Standaardalinea-lettertype"/>
    <w:rPr>
      <w:sz w:val="16"/>
      <w:szCs w:val="16"/>
    </w:rPr>
  </w:style>
  <w:style w:type="paragraph" w:styleId="Tekstopmerking">
    <w:name w:val="annotation text"/>
    <w:basedOn w:val="Standaard"/>
    <w:pPr>
      <w:textAlignment w:val="auto"/>
    </w:pPr>
    <w:rPr>
      <w:sz w:val="20"/>
      <w:szCs w:val="20"/>
      <w:lang w:val="en-US"/>
    </w:rPr>
  </w:style>
  <w:style w:type="character" w:customStyle="1" w:styleId="TekstopmerkingChar">
    <w:name w:val="Tekst opmerking Char"/>
    <w:basedOn w:val="Standaardalinea-lettertype"/>
    <w:rPr>
      <w:rFonts w:ascii="Verdana" w:eastAsia="Verdana" w:hAnsi="Verdana" w:cs="Verdana"/>
      <w:sz w:val="20"/>
      <w:szCs w:val="20"/>
      <w:lang w:val="en-US"/>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Verdana" w:eastAsia="Verdana" w:hAnsi="Verdana" w:cs="Verdana"/>
      <w:b/>
      <w:bCs/>
      <w:sz w:val="20"/>
      <w:szCs w:val="20"/>
      <w:lang w:val="en-US"/>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eastAsia="Verdana" w:hAnsi="Segoe UI" w:cs="Segoe UI"/>
      <w:sz w:val="18"/>
      <w:szCs w:val="18"/>
    </w:rPr>
  </w:style>
  <w:style w:type="paragraph" w:styleId="Voetnoottekst">
    <w:name w:val="footnote text"/>
    <w:basedOn w:val="Standaard"/>
    <w:pPr>
      <w:widowControl/>
      <w:suppressAutoHyphens w:val="0"/>
      <w:autoSpaceDE/>
      <w:textAlignment w:val="auto"/>
    </w:pPr>
    <w:rPr>
      <w:rFonts w:ascii="Times New Roman" w:eastAsia="Times New Roman" w:hAnsi="Times New Roman" w:cs="Times New Roman"/>
      <w:sz w:val="20"/>
      <w:szCs w:val="20"/>
      <w:lang w:val="en-GB" w:eastAsia="nl-NL"/>
    </w:rPr>
  </w:style>
  <w:style w:type="character" w:customStyle="1" w:styleId="VoetnoottekstChar">
    <w:name w:val="Voetnoottekst Char"/>
    <w:basedOn w:val="Standaardalinea-lettertype"/>
    <w:rPr>
      <w:rFonts w:ascii="Times New Roman" w:eastAsia="Times New Roman" w:hAnsi="Times New Roman"/>
      <w:sz w:val="20"/>
      <w:szCs w:val="20"/>
      <w:lang w:val="en-GB" w:eastAsia="nl-NL"/>
    </w:rPr>
  </w:style>
  <w:style w:type="character" w:styleId="Voetnootmarkering">
    <w:name w:val="footnote reference"/>
    <w:basedOn w:val="Standaardalinea-lettertype"/>
    <w:rPr>
      <w:position w:val="0"/>
      <w:vertAlign w:val="superscript"/>
    </w:rPr>
  </w:style>
  <w:style w:type="character" w:styleId="Zwaar">
    <w:name w:val="Strong"/>
    <w:basedOn w:val="Standaardalinea-lettertype"/>
    <w:rPr>
      <w:b/>
      <w:bCs/>
    </w:rPr>
  </w:style>
  <w:style w:type="numbering" w:customStyle="1" w:styleId="LFO1">
    <w:name w:val="LFO1"/>
    <w:basedOn w:val="Geenlijst"/>
    <w:pPr>
      <w:numPr>
        <w:numId w:val="1"/>
      </w:numPr>
    </w:pPr>
  </w:style>
  <w:style w:type="numbering" w:customStyle="1" w:styleId="LFO3">
    <w:name w:val="LFO3"/>
    <w:basedOn w:val="Geenlij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3455</Words>
  <Characters>19006</Characters>
  <Application>Microsoft Office Word</Application>
  <DocSecurity>0</DocSecurity>
  <Lines>158</Lines>
  <Paragraphs>44</Paragraphs>
  <ScaleCrop>false</ScaleCrop>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E.H.M. Rosenberg - van Coeverden</dc:creator>
  <dc:description/>
  <cp:lastModifiedBy>Jacqueline den Engelsman | Zorgthuisnl</cp:lastModifiedBy>
  <cp:revision>2</cp:revision>
  <cp:lastPrinted>2022-06-09T13:50:00Z</cp:lastPrinted>
  <dcterms:created xsi:type="dcterms:W3CDTF">2024-12-10T14:05:00Z</dcterms:created>
  <dcterms:modified xsi:type="dcterms:W3CDTF">2024-12-10T14:05:00Z</dcterms:modified>
</cp:coreProperties>
</file>